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3AF1" w14:textId="1165F42E" w:rsidR="00426E17" w:rsidRDefault="00F25782" w:rsidP="00426E17">
      <w:pPr>
        <w:pStyle w:val="Header"/>
      </w:pPr>
      <w:bookmarkStart w:id="0" w:name="_Hlk89685282"/>
      <w:bookmarkEnd w:id="0"/>
      <w:r>
        <w:rPr>
          <w:noProof/>
          <w:lang w:val="en-US"/>
        </w:rPr>
        <w:drawing>
          <wp:anchor distT="0" distB="0" distL="114300" distR="114300" simplePos="0" relativeHeight="251659264" behindDoc="0" locked="0" layoutInCell="1" allowOverlap="1" wp14:anchorId="135D0621" wp14:editId="0F553E96">
            <wp:simplePos x="0" y="0"/>
            <wp:positionH relativeFrom="margin">
              <wp:align>center</wp:align>
            </wp:positionH>
            <wp:positionV relativeFrom="paragraph">
              <wp:posOffset>-912643</wp:posOffset>
            </wp:positionV>
            <wp:extent cx="2556510" cy="1722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cstate="print">
                      <a:alphaModFix amt="75000"/>
                      <a:extLst>
                        <a:ext uri="{28A0092B-C50C-407E-A947-70E740481C1C}">
                          <a14:useLocalDpi xmlns:a14="http://schemas.microsoft.com/office/drawing/2010/main" val="0"/>
                        </a:ext>
                      </a:extLst>
                    </a:blip>
                    <a:srcRect/>
                    <a:stretch>
                      <a:fillRect/>
                    </a:stretch>
                  </pic:blipFill>
                  <pic:spPr bwMode="auto">
                    <a:xfrm>
                      <a:off x="0" y="0"/>
                      <a:ext cx="2556510" cy="1722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212B9848" wp14:editId="35405660">
                <wp:simplePos x="0" y="0"/>
                <wp:positionH relativeFrom="column">
                  <wp:posOffset>7014786</wp:posOffset>
                </wp:positionH>
                <wp:positionV relativeFrom="paragraph">
                  <wp:posOffset>-235969</wp:posOffset>
                </wp:positionV>
                <wp:extent cx="2018030" cy="597638"/>
                <wp:effectExtent l="19050" t="19050" r="0" b="311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597638"/>
                        </a:xfrm>
                        <a:prstGeom prst="rect">
                          <a:avLst/>
                        </a:prstGeom>
                        <a:noFill/>
                        <a:ln w="6350">
                          <a:noFill/>
                        </a:ln>
                        <a:effectLst>
                          <a:outerShdw blurRad="50800" dist="38100" dir="10800000" algn="r" rotWithShape="0">
                            <a:prstClr val="black">
                              <a:alpha val="40000"/>
                            </a:prstClr>
                          </a:outerShdw>
                        </a:effectLst>
                      </wps:spPr>
                      <wps:txbx>
                        <w:txbxContent>
                          <w:p w14:paraId="778C9DE9" w14:textId="77777777" w:rsidR="00426E17" w:rsidRPr="0029123A" w:rsidRDefault="00426E17" w:rsidP="00426E17">
                            <w:pPr>
                              <w:spacing w:after="0" w:line="240" w:lineRule="auto"/>
                              <w:jc w:val="center"/>
                              <w:rPr>
                                <w:b/>
                                <w:bCs/>
                                <w:sz w:val="24"/>
                                <w:szCs w:val="24"/>
                                <w:rtl/>
                              </w:rPr>
                            </w:pPr>
                            <w:r w:rsidRPr="004B63E4">
                              <w:rPr>
                                <w:rFonts w:ascii="Arial" w:hAnsi="Arial" w:cs="Arial" w:hint="cs"/>
                                <w:b/>
                                <w:bCs/>
                                <w:sz w:val="24"/>
                                <w:szCs w:val="24"/>
                                <w:rtl/>
                              </w:rPr>
                              <w:t>كليــــــــة</w:t>
                            </w:r>
                            <w:r w:rsidRPr="0029123A">
                              <w:rPr>
                                <w:b/>
                                <w:bCs/>
                                <w:sz w:val="24"/>
                                <w:szCs w:val="24"/>
                                <w:rtl/>
                              </w:rPr>
                              <w:t xml:space="preserve"> </w:t>
                            </w:r>
                            <w:r w:rsidRPr="004B63E4">
                              <w:rPr>
                                <w:rFonts w:ascii="Arial" w:hAnsi="Arial" w:cs="Arial" w:hint="cs"/>
                                <w:b/>
                                <w:bCs/>
                                <w:sz w:val="24"/>
                                <w:szCs w:val="24"/>
                                <w:rtl/>
                              </w:rPr>
                              <w:t>التــمــــريض</w:t>
                            </w:r>
                          </w:p>
                          <w:p w14:paraId="6892EB14" w14:textId="77777777" w:rsidR="00426E17" w:rsidRPr="0029123A" w:rsidRDefault="00426E17" w:rsidP="00426E17">
                            <w:pPr>
                              <w:spacing w:after="0" w:line="240" w:lineRule="auto"/>
                              <w:jc w:val="center"/>
                              <w:rPr>
                                <w:b/>
                                <w:bCs/>
                              </w:rPr>
                            </w:pPr>
                            <w:r w:rsidRPr="0029123A">
                              <w:rPr>
                                <w:b/>
                                <w:bCs/>
                              </w:rPr>
                              <w:t>College of Nursing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B9848" id="_x0000_t202" coordsize="21600,21600" o:spt="202" path="m,l,21600r21600,l21600,xe">
                <v:stroke joinstyle="miter"/>
                <v:path gradientshapeok="t" o:connecttype="rect"/>
              </v:shapetype>
              <v:shape id="Text Box 23" o:spid="_x0000_s1026" type="#_x0000_t202" style="position:absolute;margin-left:552.35pt;margin-top:-18.6pt;width:158.9pt;height:4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" filled="f" stroked="f" strokeweight=".5pt">
                <v:shadow on="t" color="black" opacity="26214f" origin=".5" offset="-3pt,0"/>
                <v:textbox>
                  <w:txbxContent>
                    <w:p w14:paraId="778C9DE9" w14:textId="77777777" w:rsidR="00426E17" w:rsidRPr="0029123A" w:rsidRDefault="00426E17" w:rsidP="00426E17">
                      <w:pPr>
                        <w:spacing w:after="0" w:line="240" w:lineRule="auto"/>
                        <w:jc w:val="center"/>
                        <w:rPr>
                          <w:b/>
                          <w:bCs/>
                          <w:sz w:val="24"/>
                          <w:szCs w:val="24"/>
                          <w:rtl/>
                        </w:rPr>
                      </w:pPr>
                      <w:r w:rsidRPr="004B63E4">
                        <w:rPr>
                          <w:rFonts w:ascii="Arial" w:hAnsi="Arial" w:cs="Arial" w:hint="cs"/>
                          <w:b/>
                          <w:bCs/>
                          <w:sz w:val="24"/>
                          <w:szCs w:val="24"/>
                          <w:rtl/>
                        </w:rPr>
                        <w:t>كليــــــــة</w:t>
                      </w:r>
                      <w:r w:rsidRPr="0029123A">
                        <w:rPr>
                          <w:b/>
                          <w:bCs/>
                          <w:sz w:val="24"/>
                          <w:szCs w:val="24"/>
                          <w:rtl/>
                        </w:rPr>
                        <w:t xml:space="preserve"> </w:t>
                      </w:r>
                      <w:r w:rsidRPr="004B63E4">
                        <w:rPr>
                          <w:rFonts w:ascii="Arial" w:hAnsi="Arial" w:cs="Arial" w:hint="cs"/>
                          <w:b/>
                          <w:bCs/>
                          <w:sz w:val="24"/>
                          <w:szCs w:val="24"/>
                          <w:rtl/>
                        </w:rPr>
                        <w:t>التــمــــريض</w:t>
                      </w:r>
                    </w:p>
                    <w:p w14:paraId="6892EB14" w14:textId="77777777" w:rsidR="00426E17" w:rsidRPr="0029123A" w:rsidRDefault="00426E17" w:rsidP="00426E17">
                      <w:pPr>
                        <w:spacing w:after="0" w:line="240" w:lineRule="auto"/>
                        <w:jc w:val="center"/>
                        <w:rPr>
                          <w:b/>
                          <w:bCs/>
                        </w:rPr>
                      </w:pPr>
                      <w:r w:rsidRPr="0029123A">
                        <w:rPr>
                          <w:b/>
                          <w:bCs/>
                        </w:rPr>
                        <w:t>College of Nursing</w:t>
                      </w:r>
                    </w:p>
                  </w:txbxContent>
                </v:textbox>
              </v:shape>
            </w:pict>
          </mc:Fallback>
        </mc:AlternateContent>
      </w:r>
      <w:r>
        <w:rPr>
          <w:noProof/>
          <w:lang w:val="en-US"/>
        </w:rPr>
        <w:drawing>
          <wp:anchor distT="0" distB="0" distL="114300" distR="114300" simplePos="0" relativeHeight="251661312" behindDoc="1" locked="0" layoutInCell="1" allowOverlap="1" wp14:anchorId="69C5562D" wp14:editId="1685910D">
            <wp:simplePos x="0" y="0"/>
            <wp:positionH relativeFrom="column">
              <wp:posOffset>-425450</wp:posOffset>
            </wp:positionH>
            <wp:positionV relativeFrom="paragraph">
              <wp:posOffset>-521408</wp:posOffset>
            </wp:positionV>
            <wp:extent cx="2006600" cy="869950"/>
            <wp:effectExtent l="133350" t="133350" r="336550" b="3492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نك المسؤوليه.png"/>
                    <pic:cNvPicPr/>
                  </pic:nvPicPr>
                  <pic:blipFill>
                    <a:blip r:embed="rId11">
                      <a:alphaModFix amt="56000"/>
                      <a:extLst>
                        <a:ext uri="{28A0092B-C50C-407E-A947-70E740481C1C}">
                          <a14:useLocalDpi xmlns:a14="http://schemas.microsoft.com/office/drawing/2010/main" val="0"/>
                        </a:ext>
                      </a:extLst>
                    </a:blip>
                    <a:stretch>
                      <a:fillRect/>
                    </a:stretch>
                  </pic:blipFill>
                  <pic:spPr>
                    <a:xfrm>
                      <a:off x="0" y="0"/>
                      <a:ext cx="2006600" cy="869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32493B" w14:textId="77777777" w:rsidR="004D6B17" w:rsidRPr="00426E17" w:rsidRDefault="004D6B17" w:rsidP="004D6B17">
      <w:pPr>
        <w:rPr>
          <w:rtl/>
        </w:rPr>
      </w:pPr>
    </w:p>
    <w:p w14:paraId="2965B752" w14:textId="77777777" w:rsidR="00FB2D86" w:rsidRPr="00426E17" w:rsidRDefault="00FB2D86" w:rsidP="00FB2D86">
      <w:pPr>
        <w:rPr>
          <w:rtl/>
        </w:rPr>
      </w:pPr>
    </w:p>
    <w:p w14:paraId="3E369AA8" w14:textId="3C07FA71" w:rsidR="00FB2D86" w:rsidRPr="0051188C" w:rsidRDefault="00BD1952" w:rsidP="00D95C13">
      <w:pPr>
        <w:jc w:val="center"/>
        <w:rPr>
          <w:b/>
          <w:bCs/>
          <w:color w:val="4472C4" w:themeColor="accent1"/>
          <w:sz w:val="40"/>
          <w:szCs w:val="40"/>
        </w:rPr>
      </w:pPr>
      <w:r w:rsidRPr="00BD1952">
        <w:rPr>
          <w:b/>
          <w:bCs/>
          <w:color w:val="4472C4" w:themeColor="accent1"/>
          <w:sz w:val="40"/>
          <w:szCs w:val="40"/>
        </w:rPr>
        <w:t xml:space="preserve">Annual Report </w:t>
      </w:r>
      <w:r w:rsidR="00595709">
        <w:rPr>
          <w:b/>
          <w:bCs/>
          <w:color w:val="4472C4" w:themeColor="accent1"/>
          <w:sz w:val="40"/>
          <w:szCs w:val="40"/>
        </w:rPr>
        <w:t>2020</w:t>
      </w:r>
      <w:r>
        <w:rPr>
          <w:b/>
          <w:bCs/>
          <w:color w:val="4472C4" w:themeColor="accent1"/>
          <w:sz w:val="40"/>
          <w:szCs w:val="40"/>
        </w:rPr>
        <w:t xml:space="preserve"> - </w:t>
      </w:r>
      <w:r w:rsidR="00595709">
        <w:rPr>
          <w:b/>
          <w:bCs/>
          <w:color w:val="4472C4" w:themeColor="accent1"/>
          <w:sz w:val="40"/>
          <w:szCs w:val="40"/>
        </w:rPr>
        <w:t>2021</w:t>
      </w:r>
    </w:p>
    <w:p w14:paraId="44271927" w14:textId="6F3A7E2E" w:rsidR="00426E17" w:rsidRPr="00FE435B" w:rsidRDefault="00426E17" w:rsidP="00FE435B">
      <w:pPr>
        <w:spacing w:after="0"/>
        <w:rPr>
          <w:sz w:val="24"/>
          <w:szCs w:val="24"/>
          <w:rtl/>
        </w:rPr>
      </w:pPr>
    </w:p>
    <w:p w14:paraId="583EFF83" w14:textId="6BBE9721" w:rsidR="00A9419D" w:rsidRDefault="00196E46" w:rsidP="0065167D">
      <w:pPr>
        <w:spacing w:after="0"/>
        <w:jc w:val="right"/>
        <w:rPr>
          <w:sz w:val="24"/>
          <w:szCs w:val="24"/>
          <w:rtl/>
          <w:lang w:val="en-US"/>
        </w:rPr>
      </w:pPr>
      <w:r w:rsidRPr="00FE435B">
        <w:rPr>
          <w:rFonts w:hint="cs"/>
          <w:sz w:val="24"/>
          <w:szCs w:val="24"/>
          <w:rtl/>
          <w:lang w:val="en-US"/>
        </w:rPr>
        <w:t xml:space="preserve"> </w:t>
      </w:r>
    </w:p>
    <w:p w14:paraId="09B8BAB0" w14:textId="0EDEA26B" w:rsidR="0065167D" w:rsidRDefault="0065167D" w:rsidP="0065167D">
      <w:pPr>
        <w:spacing w:after="0"/>
        <w:jc w:val="right"/>
        <w:rPr>
          <w:sz w:val="24"/>
          <w:szCs w:val="24"/>
          <w:rtl/>
          <w:lang w:val="en-US"/>
        </w:rPr>
      </w:pPr>
    </w:p>
    <w:p w14:paraId="07C02B86" w14:textId="77777777" w:rsidR="00595709" w:rsidRPr="00595709" w:rsidRDefault="00595709" w:rsidP="00595709">
      <w:pPr>
        <w:pStyle w:val="ListParagraph"/>
        <w:spacing w:after="0"/>
        <w:jc w:val="center"/>
        <w:rPr>
          <w:rFonts w:asciiTheme="majorBidi" w:hAnsiTheme="majorBidi" w:cstheme="majorBidi"/>
          <w:b/>
          <w:bCs/>
          <w:color w:val="4472C4" w:themeColor="accent1"/>
          <w:sz w:val="28"/>
          <w:szCs w:val="28"/>
          <w:lang w:val="en-US"/>
        </w:rPr>
      </w:pPr>
      <w:r w:rsidRPr="00595709">
        <w:rPr>
          <w:rFonts w:asciiTheme="majorBidi" w:hAnsiTheme="majorBidi" w:cstheme="majorBidi"/>
          <w:b/>
          <w:bCs/>
          <w:color w:val="4472C4" w:themeColor="accent1"/>
          <w:sz w:val="28"/>
          <w:szCs w:val="28"/>
          <w:lang w:val="en-US"/>
        </w:rPr>
        <w:t>Introduction</w:t>
      </w:r>
    </w:p>
    <w:p w14:paraId="7D217D3E" w14:textId="187A1E94" w:rsidR="00F268E7" w:rsidRDefault="00595709" w:rsidP="00595709">
      <w:pPr>
        <w:pStyle w:val="ListParagraph"/>
        <w:spacing w:after="0" w:line="360" w:lineRule="auto"/>
        <w:rPr>
          <w:rFonts w:asciiTheme="majorBidi" w:hAnsiTheme="majorBidi" w:cstheme="majorBidi"/>
          <w:sz w:val="28"/>
          <w:szCs w:val="28"/>
          <w:lang w:val="en-US"/>
        </w:rPr>
      </w:pPr>
      <w:r w:rsidRPr="00595709">
        <w:rPr>
          <w:rFonts w:asciiTheme="majorBidi" w:hAnsiTheme="majorBidi" w:cstheme="majorBidi"/>
          <w:sz w:val="28"/>
          <w:szCs w:val="28"/>
          <w:lang w:val="en-US"/>
        </w:rPr>
        <w:t>This report represents the activities that have been achieved through the "Awareness and Community Service" unit. As a support unit for the Deanship of Community Service and Sustainable Development at Imam Abdul Rahman Bin Faisal University. The unit operates considering the social, environmental, and economic aspects aimed at providing health services to the community.</w:t>
      </w:r>
    </w:p>
    <w:p w14:paraId="634076B1" w14:textId="3B165405" w:rsidR="00595709" w:rsidRDefault="00595709" w:rsidP="00595709">
      <w:pPr>
        <w:pStyle w:val="ListParagraph"/>
        <w:spacing w:after="0" w:line="360" w:lineRule="auto"/>
        <w:rPr>
          <w:rFonts w:asciiTheme="majorBidi" w:hAnsiTheme="majorBidi" w:cstheme="majorBidi"/>
          <w:sz w:val="28"/>
          <w:szCs w:val="28"/>
          <w:lang w:val="en-US"/>
        </w:rPr>
      </w:pPr>
    </w:p>
    <w:p w14:paraId="1BF05609" w14:textId="2B135423" w:rsidR="00595709" w:rsidRPr="00595709" w:rsidRDefault="00595709" w:rsidP="00595709">
      <w:pPr>
        <w:pStyle w:val="ListParagraph"/>
        <w:spacing w:after="0" w:line="360" w:lineRule="auto"/>
        <w:jc w:val="center"/>
        <w:rPr>
          <w:rFonts w:asciiTheme="majorBidi" w:hAnsiTheme="majorBidi" w:cstheme="majorBidi"/>
          <w:b/>
          <w:bCs/>
          <w:color w:val="4472C4" w:themeColor="accent1"/>
          <w:sz w:val="28"/>
          <w:szCs w:val="28"/>
          <w:lang w:val="en-US"/>
        </w:rPr>
      </w:pPr>
      <w:r w:rsidRPr="00595709">
        <w:rPr>
          <w:rFonts w:asciiTheme="majorBidi" w:hAnsiTheme="majorBidi" w:cstheme="majorBidi"/>
          <w:b/>
          <w:bCs/>
          <w:color w:val="4472C4" w:themeColor="accent1"/>
          <w:sz w:val="28"/>
          <w:szCs w:val="28"/>
          <w:lang w:val="en-US"/>
        </w:rPr>
        <w:t>Mission</w:t>
      </w:r>
    </w:p>
    <w:p w14:paraId="6E214712" w14:textId="66E47F0C" w:rsidR="00595709" w:rsidRPr="00595709" w:rsidRDefault="00595709" w:rsidP="00595709">
      <w:pPr>
        <w:pStyle w:val="ListParagraph"/>
        <w:spacing w:after="0" w:line="360" w:lineRule="auto"/>
        <w:rPr>
          <w:rFonts w:asciiTheme="majorBidi" w:hAnsiTheme="majorBidi" w:cstheme="majorBidi"/>
          <w:sz w:val="28"/>
          <w:szCs w:val="28"/>
          <w:lang w:val="en-US"/>
        </w:rPr>
      </w:pPr>
      <w:r w:rsidRPr="00595709">
        <w:rPr>
          <w:rFonts w:asciiTheme="majorBidi" w:hAnsiTheme="majorBidi" w:cstheme="majorBidi"/>
          <w:sz w:val="28"/>
          <w:szCs w:val="28"/>
          <w:lang w:val="en-US"/>
        </w:rPr>
        <w:t xml:space="preserve">  Activating the role of Imam Abdul Rahman bin Faisal University (College of Nursing) in community service and sustainable development with its social, economic, and environmental dimensions to meet the needs of society.</w:t>
      </w:r>
    </w:p>
    <w:p w14:paraId="0DB07966" w14:textId="77777777" w:rsidR="00595709" w:rsidRPr="00595709" w:rsidRDefault="00595709" w:rsidP="00595709">
      <w:pPr>
        <w:pStyle w:val="ListParagraph"/>
        <w:spacing w:after="0" w:line="360" w:lineRule="auto"/>
        <w:rPr>
          <w:rFonts w:asciiTheme="majorBidi" w:hAnsiTheme="majorBidi" w:cstheme="majorBidi"/>
          <w:sz w:val="28"/>
          <w:szCs w:val="28"/>
          <w:lang w:val="en-US"/>
        </w:rPr>
      </w:pPr>
    </w:p>
    <w:p w14:paraId="462DFB45" w14:textId="77777777" w:rsidR="00595709" w:rsidRPr="00595709" w:rsidRDefault="00595709" w:rsidP="00595709">
      <w:pPr>
        <w:pStyle w:val="ListParagraph"/>
        <w:spacing w:after="0" w:line="360" w:lineRule="auto"/>
        <w:jc w:val="center"/>
        <w:rPr>
          <w:rFonts w:asciiTheme="majorBidi" w:hAnsiTheme="majorBidi" w:cstheme="majorBidi"/>
          <w:b/>
          <w:bCs/>
          <w:color w:val="4472C4" w:themeColor="accent1"/>
          <w:sz w:val="28"/>
          <w:szCs w:val="28"/>
          <w:lang w:val="en-US"/>
        </w:rPr>
      </w:pPr>
      <w:r w:rsidRPr="00595709">
        <w:rPr>
          <w:rFonts w:asciiTheme="majorBidi" w:hAnsiTheme="majorBidi" w:cstheme="majorBidi"/>
          <w:b/>
          <w:bCs/>
          <w:color w:val="4472C4" w:themeColor="accent1"/>
          <w:sz w:val="28"/>
          <w:szCs w:val="28"/>
          <w:lang w:val="en-US"/>
        </w:rPr>
        <w:t>Vision</w:t>
      </w:r>
    </w:p>
    <w:p w14:paraId="62A216FC" w14:textId="66EAD1AA" w:rsidR="00595709" w:rsidRDefault="00595709" w:rsidP="00595709">
      <w:pPr>
        <w:pStyle w:val="ListParagraph"/>
        <w:spacing w:after="0" w:line="360" w:lineRule="auto"/>
        <w:rPr>
          <w:rFonts w:asciiTheme="majorBidi" w:hAnsiTheme="majorBidi" w:cstheme="majorBidi"/>
          <w:sz w:val="28"/>
          <w:szCs w:val="28"/>
          <w:lang w:val="en-US"/>
        </w:rPr>
      </w:pPr>
      <w:r w:rsidRPr="00595709">
        <w:rPr>
          <w:rFonts w:asciiTheme="majorBidi" w:hAnsiTheme="majorBidi" w:cstheme="majorBidi"/>
          <w:sz w:val="28"/>
          <w:szCs w:val="28"/>
          <w:lang w:val="en-US"/>
        </w:rPr>
        <w:t>Enhancing the role of "community service" for students and employees of the college.</w:t>
      </w:r>
    </w:p>
    <w:p w14:paraId="597A4C96" w14:textId="43D8EA90" w:rsidR="00595709" w:rsidRDefault="00595709" w:rsidP="00595709">
      <w:pPr>
        <w:pStyle w:val="ListParagraph"/>
        <w:spacing w:after="0" w:line="360" w:lineRule="auto"/>
        <w:rPr>
          <w:rFonts w:asciiTheme="majorBidi" w:hAnsiTheme="majorBidi" w:cstheme="majorBidi"/>
          <w:sz w:val="28"/>
          <w:szCs w:val="28"/>
          <w:lang w:val="en-US"/>
        </w:rPr>
      </w:pPr>
    </w:p>
    <w:p w14:paraId="2232C4BB" w14:textId="77777777" w:rsidR="00595709" w:rsidRPr="00595709" w:rsidRDefault="00595709" w:rsidP="00595709">
      <w:pPr>
        <w:pStyle w:val="ListParagraph"/>
        <w:spacing w:after="0" w:line="360" w:lineRule="auto"/>
        <w:rPr>
          <w:rFonts w:asciiTheme="majorBidi" w:hAnsiTheme="majorBidi" w:cstheme="majorBidi"/>
          <w:b/>
          <w:bCs/>
          <w:color w:val="4472C4" w:themeColor="accent1"/>
          <w:sz w:val="28"/>
          <w:szCs w:val="28"/>
          <w:u w:val="single"/>
          <w:lang w:val="en-US"/>
        </w:rPr>
      </w:pPr>
      <w:r w:rsidRPr="00595709">
        <w:rPr>
          <w:rFonts w:asciiTheme="majorBidi" w:hAnsiTheme="majorBidi" w:cstheme="majorBidi"/>
          <w:b/>
          <w:bCs/>
          <w:color w:val="4472C4" w:themeColor="accent1"/>
          <w:sz w:val="28"/>
          <w:szCs w:val="28"/>
          <w:u w:val="single"/>
          <w:lang w:val="en-US"/>
        </w:rPr>
        <w:lastRenderedPageBreak/>
        <w:t>Achievements of the Awareness and Community Service Unit for the academic year 2020-2021</w:t>
      </w:r>
    </w:p>
    <w:p w14:paraId="73AB6882" w14:textId="6DF44051" w:rsidR="00595709" w:rsidRDefault="00595709" w:rsidP="00595709">
      <w:pPr>
        <w:pStyle w:val="ListParagraph"/>
        <w:spacing w:after="0" w:line="360" w:lineRule="auto"/>
        <w:rPr>
          <w:rFonts w:asciiTheme="majorBidi" w:hAnsiTheme="majorBidi" w:cstheme="majorBidi"/>
          <w:sz w:val="28"/>
          <w:szCs w:val="28"/>
          <w:lang w:val="en-US"/>
        </w:rPr>
      </w:pPr>
      <w:r w:rsidRPr="00595709">
        <w:rPr>
          <w:rFonts w:asciiTheme="majorBidi" w:hAnsiTheme="majorBidi" w:cstheme="majorBidi"/>
          <w:sz w:val="28"/>
          <w:szCs w:val="28"/>
          <w:lang w:val="en-US"/>
        </w:rPr>
        <w:t>The Faculty of Nursing at Imam Abdul Rahman bin Faisal University seeks to raise the level of community service and align the college's mission with the university's mission and the vision of the Kingdom of Saudi Arabia 2030 in developing learning and education and improving the level of health, through the college's participation in awareness campaigns through concerted efforts by faculty members and students in Systematic and extracurricular activity with the aim of achieving social responsibility</w:t>
      </w:r>
    </w:p>
    <w:p w14:paraId="4E544475" w14:textId="18B5FAEA" w:rsidR="00595709" w:rsidRDefault="00595709" w:rsidP="00595709">
      <w:pPr>
        <w:pStyle w:val="ListParagraph"/>
        <w:spacing w:after="0" w:line="360" w:lineRule="auto"/>
        <w:rPr>
          <w:rFonts w:asciiTheme="majorBidi" w:hAnsiTheme="majorBidi" w:cstheme="majorBidi"/>
          <w:sz w:val="28"/>
          <w:szCs w:val="28"/>
          <w:lang w:val="en-US"/>
        </w:rPr>
      </w:pPr>
    </w:p>
    <w:p w14:paraId="1867AE77" w14:textId="03CB9D40" w:rsidR="00595709" w:rsidRPr="00595709" w:rsidRDefault="00595709" w:rsidP="00595709">
      <w:pPr>
        <w:pStyle w:val="ListParagraph"/>
        <w:spacing w:after="0" w:line="360" w:lineRule="auto"/>
        <w:rPr>
          <w:rFonts w:asciiTheme="majorBidi" w:hAnsiTheme="majorBidi" w:cstheme="majorBidi"/>
          <w:b/>
          <w:bCs/>
          <w:color w:val="4472C4" w:themeColor="accent1"/>
          <w:sz w:val="28"/>
          <w:szCs w:val="28"/>
          <w:lang w:val="en-US"/>
        </w:rPr>
      </w:pPr>
      <w:r w:rsidRPr="00595709">
        <w:rPr>
          <w:rFonts w:asciiTheme="majorBidi" w:hAnsiTheme="majorBidi" w:cstheme="majorBidi"/>
          <w:b/>
          <w:bCs/>
          <w:color w:val="4472C4" w:themeColor="accent1"/>
          <w:sz w:val="28"/>
          <w:szCs w:val="28"/>
          <w:lang w:val="en-US"/>
        </w:rPr>
        <w:t>1. World Mental Health Day</w:t>
      </w:r>
    </w:p>
    <w:p w14:paraId="28C4F731" w14:textId="7559FFC4"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To enhance the role of social partnership between government institutions, which contribute to the development of work and the consolidation of relations through continuous cooperation, the Awareness and Community Service Unit participated with the participation of faculty members to activate the “You are not alone” campaign</w:t>
      </w:r>
    </w:p>
    <w:p w14:paraId="274BEDC4"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 xml:space="preserve">  *</w:t>
      </w:r>
      <w:r w:rsidRPr="00595709">
        <w:rPr>
          <w:rFonts w:asciiTheme="majorBidi" w:hAnsiTheme="majorBidi" w:cstheme="majorBidi"/>
          <w:b/>
          <w:bCs/>
          <w:sz w:val="28"/>
          <w:szCs w:val="28"/>
        </w:rPr>
        <w:t>Objectives</w:t>
      </w:r>
      <w:r w:rsidRPr="00595709">
        <w:rPr>
          <w:rFonts w:asciiTheme="majorBidi" w:hAnsiTheme="majorBidi" w:cstheme="majorBidi"/>
          <w:sz w:val="28"/>
          <w:szCs w:val="28"/>
        </w:rPr>
        <w:t>:</w:t>
      </w:r>
    </w:p>
    <w:p w14:paraId="582DADD8" w14:textId="776447B6"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1. Educating mothers of children with special needs</w:t>
      </w:r>
    </w:p>
    <w:p w14:paraId="6B731B32"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b/>
          <w:bCs/>
          <w:sz w:val="28"/>
          <w:szCs w:val="28"/>
        </w:rPr>
        <w:t>Category</w:t>
      </w:r>
      <w:r w:rsidRPr="00595709">
        <w:rPr>
          <w:rFonts w:asciiTheme="majorBidi" w:hAnsiTheme="majorBidi" w:cstheme="majorBidi"/>
          <w:sz w:val="28"/>
          <w:szCs w:val="28"/>
        </w:rPr>
        <w:t>: extracurricular activity</w:t>
      </w:r>
    </w:p>
    <w:p w14:paraId="24C92880" w14:textId="77777777" w:rsid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b/>
          <w:bCs/>
          <w:sz w:val="28"/>
          <w:szCs w:val="28"/>
        </w:rPr>
        <w:t>Target group</w:t>
      </w:r>
      <w:r w:rsidRPr="00595709">
        <w:rPr>
          <w:rFonts w:asciiTheme="majorBidi" w:hAnsiTheme="majorBidi" w:cstheme="majorBidi"/>
          <w:sz w:val="28"/>
          <w:szCs w:val="28"/>
        </w:rPr>
        <w:t>: women</w:t>
      </w:r>
    </w:p>
    <w:p w14:paraId="6F155CF0" w14:textId="77777777" w:rsidR="00595709" w:rsidRDefault="00595709">
      <w:pPr>
        <w:rPr>
          <w:rFonts w:asciiTheme="majorBidi" w:hAnsiTheme="majorBidi" w:cstheme="majorBidi"/>
          <w:sz w:val="28"/>
          <w:szCs w:val="28"/>
        </w:rPr>
      </w:pPr>
      <w:r>
        <w:rPr>
          <w:rFonts w:asciiTheme="majorBidi" w:hAnsiTheme="majorBidi" w:cstheme="majorBidi"/>
          <w:sz w:val="28"/>
          <w:szCs w:val="28"/>
        </w:rPr>
        <w:br w:type="page"/>
      </w:r>
    </w:p>
    <w:p w14:paraId="261819D6" w14:textId="54237391" w:rsidR="00595709" w:rsidRPr="00595709" w:rsidRDefault="00595709" w:rsidP="00595709">
      <w:pPr>
        <w:pStyle w:val="ListParagraph"/>
        <w:spacing w:after="0" w:line="360" w:lineRule="auto"/>
        <w:rPr>
          <w:rFonts w:asciiTheme="majorBidi" w:hAnsiTheme="majorBidi" w:cstheme="majorBidi"/>
          <w:b/>
          <w:bCs/>
          <w:sz w:val="28"/>
          <w:szCs w:val="28"/>
        </w:rPr>
      </w:pPr>
      <w:r w:rsidRPr="00595709">
        <w:rPr>
          <w:rFonts w:asciiTheme="majorBidi" w:hAnsiTheme="majorBidi" w:cstheme="majorBidi"/>
          <w:b/>
          <w:bCs/>
          <w:sz w:val="28"/>
          <w:szCs w:val="28"/>
        </w:rPr>
        <w:lastRenderedPageBreak/>
        <w:t>Names of the executors of the event:</w:t>
      </w:r>
    </w:p>
    <w:p w14:paraId="7AAC8B5E" w14:textId="71192F52"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Dr. Nima Kamal</w:t>
      </w:r>
    </w:p>
    <w:p w14:paraId="600479B9" w14:textId="55F03DBF" w:rsidR="00595709" w:rsidRPr="006B3EB9" w:rsidRDefault="00595709" w:rsidP="006B3EB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Implementation date</w:t>
      </w:r>
      <w:r w:rsidRPr="00595709">
        <w:rPr>
          <w:rFonts w:asciiTheme="majorBidi" w:hAnsiTheme="majorBidi" w:cstheme="majorBidi"/>
          <w:sz w:val="28"/>
          <w:szCs w:val="28"/>
        </w:rPr>
        <w:t>: 10/15/2020 corresponding to 2/28/1442 AH</w:t>
      </w:r>
    </w:p>
    <w:p w14:paraId="761CEA0A" w14:textId="3574362E" w:rsidR="00595709" w:rsidRPr="00595709" w:rsidRDefault="00595709" w:rsidP="0059570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Place of implementation</w:t>
      </w:r>
      <w:r w:rsidRPr="00595709">
        <w:rPr>
          <w:rFonts w:asciiTheme="majorBidi" w:hAnsiTheme="majorBidi" w:cstheme="majorBidi"/>
          <w:sz w:val="28"/>
          <w:szCs w:val="28"/>
        </w:rPr>
        <w:t>: Skills development for day care</w:t>
      </w:r>
    </w:p>
    <w:p w14:paraId="4E4B67AF" w14:textId="77777777" w:rsidR="00595709" w:rsidRPr="00595709" w:rsidRDefault="00595709" w:rsidP="0059570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Methods and tools</w:t>
      </w:r>
      <w:r w:rsidRPr="00595709">
        <w:rPr>
          <w:rFonts w:asciiTheme="majorBidi" w:hAnsiTheme="majorBidi" w:cstheme="majorBidi"/>
          <w:sz w:val="28"/>
          <w:szCs w:val="28"/>
        </w:rPr>
        <w:t>:</w:t>
      </w:r>
    </w:p>
    <w:p w14:paraId="44A9DFCC" w14:textId="38D39FD4"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 Preparing a lecture through the PowerPoint program.</w:t>
      </w:r>
    </w:p>
    <w:p w14:paraId="6B5A70A3" w14:textId="5EBAF9FC" w:rsid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Pictures:</w:t>
      </w:r>
    </w:p>
    <w:p w14:paraId="46151023" w14:textId="54F4F12B" w:rsidR="00595709" w:rsidRDefault="00595709" w:rsidP="00595709">
      <w:pPr>
        <w:pStyle w:val="ListParagraph"/>
        <w:spacing w:after="0"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5E129FA" wp14:editId="4ECE24C7">
            <wp:extent cx="6029325" cy="407225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4072255"/>
                    </a:xfrm>
                    <a:prstGeom prst="rect">
                      <a:avLst/>
                    </a:prstGeom>
                    <a:noFill/>
                  </pic:spPr>
                </pic:pic>
              </a:graphicData>
            </a:graphic>
          </wp:inline>
        </w:drawing>
      </w:r>
    </w:p>
    <w:p w14:paraId="53D4EBB7" w14:textId="2A63B74E" w:rsidR="00595709" w:rsidRDefault="00595709" w:rsidP="00595709">
      <w:pPr>
        <w:pStyle w:val="ListParagraph"/>
        <w:spacing w:after="0" w:line="360" w:lineRule="auto"/>
        <w:jc w:val="center"/>
        <w:rPr>
          <w:rFonts w:asciiTheme="majorBidi" w:hAnsiTheme="majorBidi" w:cstheme="majorBidi"/>
          <w:sz w:val="28"/>
          <w:szCs w:val="28"/>
        </w:rPr>
      </w:pPr>
    </w:p>
    <w:p w14:paraId="3620278A" w14:textId="77777777" w:rsidR="00595709" w:rsidRPr="00595709" w:rsidRDefault="00595709" w:rsidP="00595709">
      <w:pPr>
        <w:pStyle w:val="ListParagraph"/>
        <w:spacing w:after="0" w:line="360" w:lineRule="auto"/>
        <w:rPr>
          <w:rFonts w:asciiTheme="majorBidi" w:hAnsiTheme="majorBidi" w:cstheme="majorBidi"/>
          <w:b/>
          <w:bCs/>
          <w:color w:val="4472C4" w:themeColor="accent1"/>
          <w:sz w:val="28"/>
          <w:szCs w:val="28"/>
        </w:rPr>
      </w:pPr>
      <w:r w:rsidRPr="00595709">
        <w:rPr>
          <w:rFonts w:asciiTheme="majorBidi" w:hAnsiTheme="majorBidi" w:cstheme="majorBidi"/>
          <w:b/>
          <w:bCs/>
          <w:color w:val="4472C4" w:themeColor="accent1"/>
          <w:sz w:val="28"/>
          <w:szCs w:val="28"/>
        </w:rPr>
        <w:t>2. World Diabetes Day event</w:t>
      </w:r>
    </w:p>
    <w:p w14:paraId="0A99A470"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The College of Nursing, represented by the Department of Nursing Care and the Awareness and Community Service Unit, held the World Diabetes Day event through the Zoom program (Corona Pandemic), under the supervision of female faculty members at the College of Nursing, Imam Abdul Rahman Bin Faisal University.</w:t>
      </w:r>
    </w:p>
    <w:p w14:paraId="43462538" w14:textId="77777777" w:rsidR="00595709" w:rsidRPr="00595709" w:rsidRDefault="00595709" w:rsidP="0059570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Location</w:t>
      </w:r>
      <w:r w:rsidRPr="00595709">
        <w:rPr>
          <w:rFonts w:asciiTheme="majorBidi" w:hAnsiTheme="majorBidi" w:cstheme="majorBidi"/>
          <w:sz w:val="28"/>
          <w:szCs w:val="28"/>
        </w:rPr>
        <w:t>: Ataa Al Khair Center.</w:t>
      </w:r>
    </w:p>
    <w:p w14:paraId="750EA896" w14:textId="77777777" w:rsidR="00595709" w:rsidRPr="00595709" w:rsidRDefault="00595709" w:rsidP="0059570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Today and date</w:t>
      </w:r>
      <w:r w:rsidRPr="00595709">
        <w:rPr>
          <w:rFonts w:asciiTheme="majorBidi" w:hAnsiTheme="majorBidi" w:cstheme="majorBidi"/>
          <w:sz w:val="28"/>
          <w:szCs w:val="28"/>
        </w:rPr>
        <w:t>: Monday: 1/4/1442 corresponding to 11-16-2020.</w:t>
      </w:r>
    </w:p>
    <w:p w14:paraId="4E667B20" w14:textId="77777777" w:rsidR="00595709" w:rsidRPr="004751C9" w:rsidRDefault="00595709" w:rsidP="00595709">
      <w:pPr>
        <w:pStyle w:val="ListParagraph"/>
        <w:spacing w:after="0" w:line="360" w:lineRule="auto"/>
        <w:rPr>
          <w:rFonts w:asciiTheme="majorBidi" w:hAnsiTheme="majorBidi" w:cstheme="majorBidi"/>
          <w:b/>
          <w:bCs/>
          <w:sz w:val="28"/>
          <w:szCs w:val="28"/>
        </w:rPr>
      </w:pPr>
      <w:r w:rsidRPr="004751C9">
        <w:rPr>
          <w:rFonts w:asciiTheme="majorBidi" w:hAnsiTheme="majorBidi" w:cstheme="majorBidi"/>
          <w:b/>
          <w:bCs/>
          <w:sz w:val="28"/>
          <w:szCs w:val="28"/>
        </w:rPr>
        <w:t>Time: 10-12 pm</w:t>
      </w:r>
    </w:p>
    <w:p w14:paraId="4C8E658C" w14:textId="77777777" w:rsidR="00595709" w:rsidRPr="00595709" w:rsidRDefault="00595709" w:rsidP="0059570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Category</w:t>
      </w:r>
      <w:r w:rsidRPr="00595709">
        <w:rPr>
          <w:rFonts w:asciiTheme="majorBidi" w:hAnsiTheme="majorBidi" w:cstheme="majorBidi"/>
          <w:sz w:val="28"/>
          <w:szCs w:val="28"/>
        </w:rPr>
        <w:t xml:space="preserve">: </w:t>
      </w:r>
      <w:r w:rsidRPr="00595709">
        <w:rPr>
          <w:rFonts w:asciiTheme="majorBidi" w:hAnsiTheme="majorBidi" w:cstheme="majorBidi"/>
          <w:b/>
          <w:bCs/>
          <w:sz w:val="28"/>
          <w:szCs w:val="28"/>
        </w:rPr>
        <w:t>community</w:t>
      </w:r>
      <w:r w:rsidRPr="00595709">
        <w:rPr>
          <w:rFonts w:asciiTheme="majorBidi" w:hAnsiTheme="majorBidi" w:cstheme="majorBidi"/>
          <w:sz w:val="28"/>
          <w:szCs w:val="28"/>
        </w:rPr>
        <w:t xml:space="preserve"> service</w:t>
      </w:r>
    </w:p>
    <w:p w14:paraId="14700862" w14:textId="4857AE10" w:rsidR="00595709" w:rsidRPr="004751C9" w:rsidRDefault="00595709" w:rsidP="00595709">
      <w:pPr>
        <w:pStyle w:val="ListParagraph"/>
        <w:spacing w:after="0" w:line="360" w:lineRule="auto"/>
        <w:rPr>
          <w:rFonts w:asciiTheme="majorBidi" w:hAnsiTheme="majorBidi" w:cstheme="majorBidi"/>
          <w:b/>
          <w:bCs/>
          <w:sz w:val="28"/>
          <w:szCs w:val="28"/>
        </w:rPr>
      </w:pPr>
      <w:r w:rsidRPr="004751C9">
        <w:rPr>
          <w:rFonts w:asciiTheme="majorBidi" w:hAnsiTheme="majorBidi" w:cstheme="majorBidi"/>
          <w:b/>
          <w:bCs/>
          <w:sz w:val="28"/>
          <w:szCs w:val="28"/>
        </w:rPr>
        <w:t>Target group: Families in the Ataa Al Khair Center</w:t>
      </w:r>
    </w:p>
    <w:p w14:paraId="28FE4828" w14:textId="77777777" w:rsidR="00595709" w:rsidRPr="00595709" w:rsidRDefault="00595709" w:rsidP="00595709">
      <w:pPr>
        <w:pStyle w:val="ListParagraph"/>
        <w:spacing w:after="0" w:line="360" w:lineRule="auto"/>
        <w:rPr>
          <w:rFonts w:asciiTheme="majorBidi" w:hAnsiTheme="majorBidi" w:cstheme="majorBidi"/>
          <w:sz w:val="28"/>
          <w:szCs w:val="28"/>
        </w:rPr>
      </w:pPr>
      <w:r w:rsidRPr="004751C9">
        <w:rPr>
          <w:rFonts w:asciiTheme="majorBidi" w:hAnsiTheme="majorBidi" w:cstheme="majorBidi"/>
          <w:b/>
          <w:bCs/>
          <w:sz w:val="28"/>
          <w:szCs w:val="28"/>
        </w:rPr>
        <w:t xml:space="preserve">Names </w:t>
      </w:r>
      <w:r w:rsidRPr="00595709">
        <w:rPr>
          <w:rFonts w:asciiTheme="majorBidi" w:hAnsiTheme="majorBidi" w:cstheme="majorBidi"/>
          <w:sz w:val="28"/>
          <w:szCs w:val="28"/>
        </w:rPr>
        <w:t>of the executors of the event:</w:t>
      </w:r>
    </w:p>
    <w:p w14:paraId="3E22F4FB"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1. Dr. Naglaa Al-Saleh</w:t>
      </w:r>
    </w:p>
    <w:p w14:paraId="5E1D21D7" w14:textId="7B840CD6"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 xml:space="preserve">2. </w:t>
      </w:r>
      <w:r>
        <w:rPr>
          <w:rFonts w:asciiTheme="majorBidi" w:hAnsiTheme="majorBidi" w:cstheme="majorBidi"/>
          <w:sz w:val="28"/>
          <w:szCs w:val="28"/>
        </w:rPr>
        <w:t>Mrs</w:t>
      </w:r>
      <w:r w:rsidRPr="00595709">
        <w:rPr>
          <w:rFonts w:asciiTheme="majorBidi" w:hAnsiTheme="majorBidi" w:cstheme="majorBidi"/>
          <w:sz w:val="28"/>
          <w:szCs w:val="28"/>
        </w:rPr>
        <w:t>. Hanan Abu Qurain</w:t>
      </w:r>
    </w:p>
    <w:p w14:paraId="23EDF52C" w14:textId="4E7CE503"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3. Mrs. Badria Abu Talib</w:t>
      </w:r>
    </w:p>
    <w:p w14:paraId="7AE3572C"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*Content:</w:t>
      </w:r>
    </w:p>
    <w:p w14:paraId="7E942A0B"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The event included several topics, as follows:</w:t>
      </w:r>
    </w:p>
    <w:p w14:paraId="151DD9F7"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1. Definition of diabetes.</w:t>
      </w:r>
    </w:p>
    <w:p w14:paraId="353F96D9" w14:textId="286A94A2"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2. reasons.</w:t>
      </w:r>
    </w:p>
    <w:p w14:paraId="638ACC8F"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3. Signs of high and low sugar.</w:t>
      </w:r>
    </w:p>
    <w:p w14:paraId="5ED67FF6"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4. Ways to prevent it.</w:t>
      </w:r>
    </w:p>
    <w:p w14:paraId="4E7BED6C" w14:textId="62C9A20F" w:rsid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5. Treatment methods.</w:t>
      </w:r>
    </w:p>
    <w:p w14:paraId="6C5AF47C" w14:textId="78622D7B" w:rsidR="00595709" w:rsidRDefault="00595709" w:rsidP="00595709">
      <w:pPr>
        <w:pStyle w:val="ListParagraph"/>
        <w:spacing w:after="0" w:line="360" w:lineRule="auto"/>
        <w:rPr>
          <w:rFonts w:asciiTheme="majorBidi" w:hAnsiTheme="majorBidi" w:cstheme="majorBidi"/>
          <w:sz w:val="28"/>
          <w:szCs w:val="28"/>
        </w:rPr>
      </w:pPr>
    </w:p>
    <w:p w14:paraId="05A111FD" w14:textId="77777777" w:rsidR="00595709" w:rsidRPr="00595709" w:rsidRDefault="00595709" w:rsidP="00595709">
      <w:pPr>
        <w:pStyle w:val="ListParagraph"/>
        <w:spacing w:after="0" w:line="360" w:lineRule="auto"/>
        <w:rPr>
          <w:rFonts w:asciiTheme="majorBidi" w:hAnsiTheme="majorBidi" w:cstheme="majorBidi"/>
          <w:b/>
          <w:bCs/>
          <w:color w:val="4472C4" w:themeColor="accent1"/>
          <w:sz w:val="28"/>
          <w:szCs w:val="28"/>
        </w:rPr>
      </w:pPr>
      <w:r w:rsidRPr="00595709">
        <w:rPr>
          <w:rFonts w:asciiTheme="majorBidi" w:hAnsiTheme="majorBidi" w:cstheme="majorBidi"/>
          <w:b/>
          <w:bCs/>
          <w:color w:val="4472C4" w:themeColor="accent1"/>
          <w:sz w:val="28"/>
          <w:szCs w:val="28"/>
        </w:rPr>
        <w:t>3. The effectiveness of the World Antibiotic Day</w:t>
      </w:r>
    </w:p>
    <w:p w14:paraId="0F3BCCC9" w14:textId="77777777" w:rsidR="00595709" w:rsidRPr="00595709" w:rsidRDefault="00595709" w:rsidP="00595709">
      <w:pPr>
        <w:pStyle w:val="ListParagraph"/>
        <w:spacing w:after="0" w:line="360" w:lineRule="auto"/>
        <w:rPr>
          <w:rFonts w:asciiTheme="majorBidi" w:hAnsiTheme="majorBidi" w:cstheme="majorBidi"/>
          <w:sz w:val="28"/>
          <w:szCs w:val="28"/>
        </w:rPr>
      </w:pPr>
    </w:p>
    <w:p w14:paraId="27DBC81B" w14:textId="48E5D286"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The College of Nursing, represented by the Awareness and Community Service Unit, held an awareness program entitled: Antibiotics (handle them with caution) during the International Week, in the middle and first secondary schools in Hindi, under the supervision of a faculty member at the College of Nursing, Imam Abdul Rahman bin Faisal University, and second- and fourth-year students.</w:t>
      </w:r>
    </w:p>
    <w:p w14:paraId="35988E06" w14:textId="32C5104E" w:rsidR="00595709" w:rsidRPr="004751C9" w:rsidRDefault="00595709" w:rsidP="00595709">
      <w:pPr>
        <w:pStyle w:val="ListParagraph"/>
        <w:spacing w:after="0" w:line="360" w:lineRule="auto"/>
        <w:rPr>
          <w:rFonts w:asciiTheme="majorBidi" w:hAnsiTheme="majorBidi" w:cstheme="majorBidi"/>
          <w:b/>
          <w:bCs/>
          <w:sz w:val="28"/>
          <w:szCs w:val="28"/>
        </w:rPr>
      </w:pPr>
      <w:r w:rsidRPr="004751C9">
        <w:rPr>
          <w:rFonts w:asciiTheme="majorBidi" w:hAnsiTheme="majorBidi" w:cstheme="majorBidi"/>
          <w:b/>
          <w:bCs/>
          <w:sz w:val="28"/>
          <w:szCs w:val="28"/>
        </w:rPr>
        <w:t>The campaign included several topics on antibiotics, including:</w:t>
      </w:r>
    </w:p>
    <w:p w14:paraId="388D4A55"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1. Definition and modes of action of antibiotics</w:t>
      </w:r>
    </w:p>
    <w:p w14:paraId="1F6963AA"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2. Ways to benefit</w:t>
      </w:r>
    </w:p>
    <w:p w14:paraId="292140DC"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3. Types of antibodies</w:t>
      </w:r>
    </w:p>
    <w:p w14:paraId="7BC1F210"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4. Matters that antibiotics do not treat</w:t>
      </w:r>
    </w:p>
    <w:p w14:paraId="5A704E37"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5. Complications of using antibiotics</w:t>
      </w:r>
    </w:p>
    <w:p w14:paraId="21757E4E"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6. Risks of overdose</w:t>
      </w:r>
    </w:p>
    <w:p w14:paraId="337B4683"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7. How to resist antibiotics</w:t>
      </w:r>
    </w:p>
    <w:p w14:paraId="1B4CD0B5"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8. Misconceptions</w:t>
      </w:r>
    </w:p>
    <w:p w14:paraId="6CEF5D4F"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9. Facts about antibiotics</w:t>
      </w:r>
    </w:p>
    <w:p w14:paraId="35DB8A53"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10. Medical advice</w:t>
      </w:r>
    </w:p>
    <w:p w14:paraId="425657E9" w14:textId="77777777" w:rsidR="00595709" w:rsidRPr="00595709" w:rsidRDefault="00595709" w:rsidP="00595709">
      <w:pPr>
        <w:pStyle w:val="ListParagraph"/>
        <w:spacing w:after="0" w:line="360" w:lineRule="auto"/>
        <w:rPr>
          <w:rFonts w:asciiTheme="majorBidi" w:hAnsiTheme="majorBidi" w:cstheme="majorBidi"/>
          <w:sz w:val="28"/>
          <w:szCs w:val="28"/>
        </w:rPr>
      </w:pPr>
    </w:p>
    <w:p w14:paraId="5035029B" w14:textId="57FEB12C"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b/>
          <w:bCs/>
          <w:sz w:val="28"/>
          <w:szCs w:val="28"/>
        </w:rPr>
        <w:t>Category</w:t>
      </w:r>
      <w:r w:rsidRPr="00595709">
        <w:rPr>
          <w:rFonts w:asciiTheme="majorBidi" w:hAnsiTheme="majorBidi" w:cstheme="majorBidi"/>
          <w:sz w:val="28"/>
          <w:szCs w:val="28"/>
        </w:rPr>
        <w:t>: community service</w:t>
      </w:r>
    </w:p>
    <w:p w14:paraId="6CB4342C" w14:textId="0211D910"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The target group: middle and first secondary students and teachers in Hindi in Madinah.</w:t>
      </w:r>
    </w:p>
    <w:p w14:paraId="58426C3A" w14:textId="77777777" w:rsidR="00595709" w:rsidRPr="00595709" w:rsidRDefault="00595709" w:rsidP="00595709">
      <w:pPr>
        <w:pStyle w:val="ListParagraph"/>
        <w:spacing w:after="0" w:line="360" w:lineRule="auto"/>
        <w:rPr>
          <w:rFonts w:asciiTheme="majorBidi" w:hAnsiTheme="majorBidi" w:cstheme="majorBidi"/>
          <w:b/>
          <w:bCs/>
          <w:sz w:val="28"/>
          <w:szCs w:val="28"/>
        </w:rPr>
      </w:pPr>
      <w:r w:rsidRPr="00595709">
        <w:rPr>
          <w:rFonts w:asciiTheme="majorBidi" w:hAnsiTheme="majorBidi" w:cstheme="majorBidi"/>
          <w:b/>
          <w:bCs/>
          <w:sz w:val="28"/>
          <w:szCs w:val="28"/>
        </w:rPr>
        <w:t>Names of the executors of the event:</w:t>
      </w:r>
    </w:p>
    <w:p w14:paraId="073ECACF" w14:textId="77777777" w:rsidR="00595709" w:rsidRP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sz w:val="28"/>
          <w:szCs w:val="28"/>
        </w:rPr>
        <w:t>1. Fatima Al-Qahtani and the second year students</w:t>
      </w:r>
    </w:p>
    <w:p w14:paraId="6977D260" w14:textId="216E1B05" w:rsidR="00595709" w:rsidRDefault="00595709" w:rsidP="00595709">
      <w:pPr>
        <w:pStyle w:val="ListParagraph"/>
        <w:spacing w:after="0" w:line="360" w:lineRule="auto"/>
        <w:rPr>
          <w:rFonts w:asciiTheme="majorBidi" w:hAnsiTheme="majorBidi" w:cstheme="majorBidi"/>
          <w:sz w:val="28"/>
          <w:szCs w:val="28"/>
        </w:rPr>
      </w:pPr>
      <w:r w:rsidRPr="00595709">
        <w:rPr>
          <w:rFonts w:asciiTheme="majorBidi" w:hAnsiTheme="majorBidi" w:cstheme="majorBidi"/>
          <w:b/>
          <w:bCs/>
          <w:sz w:val="28"/>
          <w:szCs w:val="28"/>
        </w:rPr>
        <w:t>Implementation date</w:t>
      </w:r>
      <w:r w:rsidRPr="00595709">
        <w:rPr>
          <w:rFonts w:asciiTheme="majorBidi" w:hAnsiTheme="majorBidi" w:cstheme="majorBidi"/>
          <w:sz w:val="28"/>
          <w:szCs w:val="28"/>
        </w:rPr>
        <w:t>: 4/2/1442 AH corresponding to 11/17/2020</w:t>
      </w:r>
    </w:p>
    <w:p w14:paraId="180F5973" w14:textId="1FE740F5" w:rsidR="004751C9" w:rsidRDefault="004751C9" w:rsidP="00595709">
      <w:pPr>
        <w:pStyle w:val="ListParagraph"/>
        <w:spacing w:after="0" w:line="360" w:lineRule="auto"/>
        <w:rPr>
          <w:rFonts w:asciiTheme="majorBidi" w:hAnsiTheme="majorBidi" w:cstheme="majorBidi"/>
          <w:sz w:val="28"/>
          <w:szCs w:val="28"/>
          <w:rtl/>
        </w:rPr>
      </w:pPr>
    </w:p>
    <w:p w14:paraId="05B3C8FB" w14:textId="1EC71D66" w:rsidR="004751C9" w:rsidRDefault="004751C9" w:rsidP="004751C9">
      <w:pPr>
        <w:pStyle w:val="ListParagraph"/>
        <w:spacing w:after="0" w:line="360" w:lineRule="auto"/>
        <w:jc w:val="center"/>
        <w:rPr>
          <w:rFonts w:asciiTheme="majorBidi" w:hAnsiTheme="majorBidi" w:cstheme="majorBidi"/>
          <w:sz w:val="28"/>
          <w:szCs w:val="28"/>
        </w:rPr>
      </w:pPr>
      <w:r>
        <w:rPr>
          <w:noProof/>
        </w:rPr>
        <w:drawing>
          <wp:inline distT="0" distB="0" distL="0" distR="0" wp14:anchorId="5F798FF2" wp14:editId="55942A87">
            <wp:extent cx="5274310" cy="29673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7355"/>
                    </a:xfrm>
                    <a:prstGeom prst="rect">
                      <a:avLst/>
                    </a:prstGeom>
                  </pic:spPr>
                </pic:pic>
              </a:graphicData>
            </a:graphic>
          </wp:inline>
        </w:drawing>
      </w:r>
    </w:p>
    <w:p w14:paraId="57BF8694" w14:textId="40456FAA" w:rsidR="004751C9" w:rsidRDefault="004751C9" w:rsidP="004751C9">
      <w:pPr>
        <w:pStyle w:val="ListParagraph"/>
        <w:spacing w:after="0" w:line="360" w:lineRule="auto"/>
        <w:jc w:val="center"/>
        <w:rPr>
          <w:noProof/>
        </w:rPr>
      </w:pPr>
      <w:r>
        <w:rPr>
          <w:noProof/>
        </w:rPr>
        <w:drawing>
          <wp:inline distT="0" distB="0" distL="0" distR="0" wp14:anchorId="711B971F" wp14:editId="4A817A18">
            <wp:extent cx="5474335" cy="3095625"/>
            <wp:effectExtent l="0" t="0" r="0" b="9525"/>
            <wp:docPr id="1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335" cy="3095625"/>
                    </a:xfrm>
                    <a:prstGeom prst="rect">
                      <a:avLst/>
                    </a:prstGeom>
                    <a:noFill/>
                    <a:ln>
                      <a:noFill/>
                    </a:ln>
                  </pic:spPr>
                </pic:pic>
              </a:graphicData>
            </a:graphic>
          </wp:inline>
        </w:drawing>
      </w:r>
    </w:p>
    <w:p w14:paraId="42D9B0DD" w14:textId="0DEE2345" w:rsidR="004751C9" w:rsidRDefault="004751C9" w:rsidP="004751C9">
      <w:pPr>
        <w:jc w:val="center"/>
        <w:rPr>
          <w:noProof/>
        </w:rPr>
      </w:pPr>
      <w:r>
        <w:rPr>
          <w:noProof/>
        </w:rPr>
        <w:drawing>
          <wp:inline distT="0" distB="0" distL="0" distR="0" wp14:anchorId="4F8CFB06" wp14:editId="6E86F05D">
            <wp:extent cx="5953125" cy="3686175"/>
            <wp:effectExtent l="0" t="0" r="952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3686175"/>
                    </a:xfrm>
                    <a:prstGeom prst="rect">
                      <a:avLst/>
                    </a:prstGeom>
                    <a:noFill/>
                    <a:ln>
                      <a:noFill/>
                    </a:ln>
                  </pic:spPr>
                </pic:pic>
              </a:graphicData>
            </a:graphic>
          </wp:inline>
        </w:drawing>
      </w:r>
    </w:p>
    <w:p w14:paraId="03CBBF60" w14:textId="3A7966EB" w:rsidR="004751C9" w:rsidRDefault="004751C9" w:rsidP="004751C9">
      <w:pPr>
        <w:rPr>
          <w:noProof/>
        </w:rPr>
      </w:pPr>
    </w:p>
    <w:p w14:paraId="4DC74FA4" w14:textId="7C7DBC5F" w:rsidR="004751C9" w:rsidRPr="006B3EB9" w:rsidRDefault="004751C9" w:rsidP="006B3EB9">
      <w:pPr>
        <w:tabs>
          <w:tab w:val="left" w:pos="5715"/>
        </w:tabs>
        <w:rPr>
          <w:b/>
          <w:bCs/>
          <w:color w:val="4472C4" w:themeColor="accent1"/>
          <w:sz w:val="28"/>
          <w:szCs w:val="28"/>
        </w:rPr>
      </w:pPr>
      <w:r w:rsidRPr="004751C9">
        <w:rPr>
          <w:b/>
          <w:bCs/>
          <w:color w:val="4472C4" w:themeColor="accent1"/>
          <w:sz w:val="28"/>
          <w:szCs w:val="28"/>
        </w:rPr>
        <w:t>4. The World Antibiotic Day event</w:t>
      </w:r>
    </w:p>
    <w:p w14:paraId="724715B3"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The College of Nursing, represented by the Awareness and Community Service Unit, held an awareness program entitled: Antibiotics (handle them with caution) during the International Week, at the Ataa Charity Association in Al-Khobar, under the supervision of a faculty member at the College of Nursing, Imam Abdul Rahman Bin Faisal University</w:t>
      </w:r>
    </w:p>
    <w:p w14:paraId="2C186D0A" w14:textId="77777777" w:rsidR="004751C9" w:rsidRPr="006B3EB9" w:rsidRDefault="004751C9" w:rsidP="006B3EB9">
      <w:pPr>
        <w:tabs>
          <w:tab w:val="left" w:pos="5715"/>
        </w:tabs>
        <w:spacing w:line="360" w:lineRule="auto"/>
        <w:rPr>
          <w:rFonts w:asciiTheme="majorBidi" w:hAnsiTheme="majorBidi" w:cstheme="majorBidi"/>
          <w:sz w:val="28"/>
          <w:szCs w:val="28"/>
        </w:rPr>
      </w:pPr>
    </w:p>
    <w:p w14:paraId="401BD999"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Category</w:t>
      </w:r>
      <w:r w:rsidRPr="006B3EB9">
        <w:rPr>
          <w:rFonts w:asciiTheme="majorBidi" w:hAnsiTheme="majorBidi" w:cstheme="majorBidi"/>
          <w:sz w:val="28"/>
          <w:szCs w:val="28"/>
        </w:rPr>
        <w:t>: community service</w:t>
      </w:r>
    </w:p>
    <w:p w14:paraId="0FBEEF2E" w14:textId="6DFFC81C"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Target group</w:t>
      </w:r>
      <w:r w:rsidRPr="006B3EB9">
        <w:rPr>
          <w:rFonts w:asciiTheme="majorBidi" w:hAnsiTheme="majorBidi" w:cstheme="majorBidi"/>
          <w:sz w:val="28"/>
          <w:szCs w:val="28"/>
        </w:rPr>
        <w:t>: Families in the Ataa Al Khair Center</w:t>
      </w:r>
    </w:p>
    <w:p w14:paraId="00BCA3FB" w14:textId="31B6AD32"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The names of the executors of the event</w:t>
      </w:r>
      <w:r w:rsidRPr="006B3EB9">
        <w:rPr>
          <w:rFonts w:asciiTheme="majorBidi" w:hAnsiTheme="majorBidi" w:cstheme="majorBidi"/>
          <w:sz w:val="28"/>
          <w:szCs w:val="28"/>
        </w:rPr>
        <w:t>: Ms. Fatima Al-Qahtani</w:t>
      </w:r>
    </w:p>
    <w:p w14:paraId="6983D2C8" w14:textId="481F25F3"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Implementation date</w:t>
      </w:r>
      <w:r w:rsidRPr="006B3EB9">
        <w:rPr>
          <w:rFonts w:asciiTheme="majorBidi" w:hAnsiTheme="majorBidi" w:cstheme="majorBidi"/>
          <w:sz w:val="28"/>
          <w:szCs w:val="28"/>
        </w:rPr>
        <w:t>: 11/18/2020 corresponding to 4/3/1442 AH</w:t>
      </w:r>
    </w:p>
    <w:p w14:paraId="5E6E232E" w14:textId="6D2764CB"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Place of implementation</w:t>
      </w:r>
      <w:r w:rsidRPr="006B3EB9">
        <w:rPr>
          <w:rFonts w:asciiTheme="majorBidi" w:hAnsiTheme="majorBidi" w:cstheme="majorBidi"/>
          <w:sz w:val="28"/>
          <w:szCs w:val="28"/>
        </w:rPr>
        <w:t>: Ataa Al-Khair Center (Gulf Girl) in Al-Khobar</w:t>
      </w:r>
    </w:p>
    <w:p w14:paraId="1B52C412" w14:textId="5138B7FC" w:rsidR="004751C9" w:rsidRPr="006B3EB9" w:rsidRDefault="004751C9" w:rsidP="006B3EB9">
      <w:pPr>
        <w:tabs>
          <w:tab w:val="left" w:pos="5715"/>
        </w:tabs>
        <w:spacing w:line="360" w:lineRule="auto"/>
        <w:rPr>
          <w:rFonts w:asciiTheme="majorBidi" w:hAnsiTheme="majorBidi" w:cstheme="majorBidi"/>
          <w:sz w:val="28"/>
          <w:szCs w:val="28"/>
        </w:rPr>
      </w:pPr>
    </w:p>
    <w:p w14:paraId="07F72966" w14:textId="28DBB239"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noProof/>
          <w:sz w:val="28"/>
          <w:szCs w:val="28"/>
        </w:rPr>
        <w:drawing>
          <wp:inline distT="0" distB="0" distL="0" distR="0" wp14:anchorId="6D24AEC8" wp14:editId="33522B90">
            <wp:extent cx="5294376" cy="2980944"/>
            <wp:effectExtent l="0" t="0" r="190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4376" cy="2980944"/>
                    </a:xfrm>
                    <a:prstGeom prst="rect">
                      <a:avLst/>
                    </a:prstGeom>
                  </pic:spPr>
                </pic:pic>
              </a:graphicData>
            </a:graphic>
          </wp:inline>
        </w:drawing>
      </w:r>
    </w:p>
    <w:p w14:paraId="0F50EE68" w14:textId="18922955"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noProof/>
          <w:sz w:val="28"/>
          <w:szCs w:val="28"/>
        </w:rPr>
        <w:drawing>
          <wp:inline distT="0" distB="0" distL="0" distR="0" wp14:anchorId="7EAAE1B3" wp14:editId="7CA17D58">
            <wp:extent cx="5791199" cy="2980690"/>
            <wp:effectExtent l="0" t="0" r="63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9252" cy="2989982"/>
                    </a:xfrm>
                    <a:prstGeom prst="rect">
                      <a:avLst/>
                    </a:prstGeom>
                  </pic:spPr>
                </pic:pic>
              </a:graphicData>
            </a:graphic>
          </wp:inline>
        </w:drawing>
      </w:r>
    </w:p>
    <w:p w14:paraId="3A485AD3" w14:textId="04D12C4B" w:rsidR="004751C9" w:rsidRPr="006B3EB9" w:rsidRDefault="004751C9" w:rsidP="006B3EB9">
      <w:pPr>
        <w:tabs>
          <w:tab w:val="left" w:pos="5715"/>
        </w:tabs>
        <w:spacing w:line="360" w:lineRule="auto"/>
        <w:rPr>
          <w:rFonts w:asciiTheme="majorBidi" w:hAnsiTheme="majorBidi" w:cstheme="majorBidi"/>
          <w:sz w:val="28"/>
          <w:szCs w:val="28"/>
        </w:rPr>
      </w:pPr>
    </w:p>
    <w:p w14:paraId="13E24F7F" w14:textId="0FBE0B27" w:rsidR="004751C9" w:rsidRPr="006B3EB9" w:rsidRDefault="004751C9" w:rsidP="006B3EB9">
      <w:pPr>
        <w:tabs>
          <w:tab w:val="left" w:pos="5715"/>
        </w:tabs>
        <w:spacing w:line="360" w:lineRule="auto"/>
        <w:rPr>
          <w:rFonts w:asciiTheme="majorBidi" w:hAnsiTheme="majorBidi" w:cstheme="majorBidi"/>
          <w:b/>
          <w:bCs/>
          <w:color w:val="4472C4" w:themeColor="accent1"/>
          <w:sz w:val="28"/>
          <w:szCs w:val="28"/>
        </w:rPr>
      </w:pPr>
      <w:r w:rsidRPr="006B3EB9">
        <w:rPr>
          <w:rFonts w:asciiTheme="majorBidi" w:hAnsiTheme="majorBidi" w:cstheme="majorBidi"/>
          <w:b/>
          <w:bCs/>
          <w:color w:val="4472C4" w:themeColor="accent1"/>
          <w:sz w:val="28"/>
          <w:szCs w:val="28"/>
        </w:rPr>
        <w:t>5. World Diabetes Day event</w:t>
      </w:r>
    </w:p>
    <w:p w14:paraId="4F619855" w14:textId="08BE9F2E"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The College of Nursing, represented by the Awareness and Community Service Unit, held an awareness campaign about diabetes during pregnancy, under the supervision of faculty members in the obstetrics and gynecology track (clinical track) and master's students.</w:t>
      </w:r>
    </w:p>
    <w:p w14:paraId="6E1DDE4D"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Classification</w:t>
      </w:r>
      <w:r w:rsidRPr="006B3EB9">
        <w:rPr>
          <w:rFonts w:asciiTheme="majorBidi" w:hAnsiTheme="majorBidi" w:cstheme="majorBidi"/>
          <w:sz w:val="28"/>
          <w:szCs w:val="28"/>
        </w:rPr>
        <w:t>: methodical activity</w:t>
      </w:r>
    </w:p>
    <w:p w14:paraId="0AE61F9F" w14:textId="4BA2AB75"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Target group</w:t>
      </w:r>
      <w:r w:rsidRPr="006B3EB9">
        <w:rPr>
          <w:rFonts w:asciiTheme="majorBidi" w:hAnsiTheme="majorBidi" w:cstheme="majorBidi"/>
          <w:sz w:val="28"/>
          <w:szCs w:val="28"/>
        </w:rPr>
        <w:t>: expectant mothers</w:t>
      </w:r>
    </w:p>
    <w:p w14:paraId="51BFF951"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Implementation date</w:t>
      </w:r>
      <w:r w:rsidRPr="006B3EB9">
        <w:rPr>
          <w:rFonts w:asciiTheme="majorBidi" w:hAnsiTheme="majorBidi" w:cstheme="majorBidi"/>
          <w:sz w:val="28"/>
          <w:szCs w:val="28"/>
        </w:rPr>
        <w:t>: 11-22-2020 corresponding</w:t>
      </w:r>
    </w:p>
    <w:p w14:paraId="58CFDD51" w14:textId="13ED4A2E"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7 - 4 - 1442 AH</w:t>
      </w:r>
    </w:p>
    <w:p w14:paraId="3A9880AB" w14:textId="4924BAE4"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Place of implementation</w:t>
      </w:r>
      <w:r w:rsidRPr="006B3EB9">
        <w:rPr>
          <w:rFonts w:asciiTheme="majorBidi" w:hAnsiTheme="majorBidi" w:cstheme="majorBidi"/>
          <w:sz w:val="28"/>
          <w:szCs w:val="28"/>
        </w:rPr>
        <w:t>: Maternity and Children's Hospital</w:t>
      </w:r>
    </w:p>
    <w:p w14:paraId="212285B3" w14:textId="446FDD1F" w:rsidR="004751C9" w:rsidRPr="006B3EB9" w:rsidRDefault="004751C9" w:rsidP="006B3EB9">
      <w:pPr>
        <w:tabs>
          <w:tab w:val="left" w:pos="5715"/>
        </w:tabs>
        <w:spacing w:line="360" w:lineRule="auto"/>
        <w:rPr>
          <w:rFonts w:asciiTheme="majorBidi" w:hAnsiTheme="majorBidi" w:cstheme="majorBidi"/>
          <w:sz w:val="28"/>
          <w:szCs w:val="28"/>
        </w:rPr>
      </w:pPr>
    </w:p>
    <w:p w14:paraId="1282D7D7" w14:textId="50F354AC" w:rsidR="004751C9" w:rsidRPr="006B3EB9" w:rsidRDefault="004751C9" w:rsidP="006B3EB9">
      <w:pPr>
        <w:tabs>
          <w:tab w:val="left" w:pos="5715"/>
        </w:tabs>
        <w:spacing w:line="360" w:lineRule="auto"/>
        <w:jc w:val="center"/>
        <w:rPr>
          <w:rFonts w:asciiTheme="majorBidi" w:hAnsiTheme="majorBidi" w:cstheme="majorBidi"/>
          <w:sz w:val="28"/>
          <w:szCs w:val="28"/>
        </w:rPr>
      </w:pPr>
      <w:r w:rsidRPr="006B3EB9">
        <w:rPr>
          <w:rFonts w:asciiTheme="majorBidi" w:hAnsiTheme="majorBidi" w:cstheme="majorBidi"/>
          <w:noProof/>
          <w:sz w:val="28"/>
          <w:szCs w:val="28"/>
        </w:rPr>
        <w:drawing>
          <wp:inline distT="0" distB="0" distL="0" distR="0" wp14:anchorId="3DD66308" wp14:editId="486B218F">
            <wp:extent cx="5974715" cy="31273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715" cy="3127375"/>
                    </a:xfrm>
                    <a:prstGeom prst="rect">
                      <a:avLst/>
                    </a:prstGeom>
                    <a:noFill/>
                  </pic:spPr>
                </pic:pic>
              </a:graphicData>
            </a:graphic>
          </wp:inline>
        </w:drawing>
      </w:r>
    </w:p>
    <w:p w14:paraId="3957BCC0" w14:textId="77777777" w:rsidR="004751C9" w:rsidRPr="006B3EB9" w:rsidRDefault="004751C9" w:rsidP="006B3EB9">
      <w:pPr>
        <w:tabs>
          <w:tab w:val="left" w:pos="5715"/>
        </w:tabs>
        <w:spacing w:line="360" w:lineRule="auto"/>
        <w:rPr>
          <w:rFonts w:asciiTheme="majorBidi" w:hAnsiTheme="majorBidi" w:cstheme="majorBidi"/>
          <w:sz w:val="28"/>
          <w:szCs w:val="28"/>
        </w:rPr>
      </w:pPr>
    </w:p>
    <w:p w14:paraId="75F0EF1C" w14:textId="77777777" w:rsidR="004751C9" w:rsidRPr="006B3EB9" w:rsidRDefault="004751C9" w:rsidP="006B3EB9">
      <w:pPr>
        <w:tabs>
          <w:tab w:val="left" w:pos="5715"/>
        </w:tabs>
        <w:spacing w:line="360" w:lineRule="auto"/>
        <w:rPr>
          <w:rFonts w:asciiTheme="majorBidi" w:hAnsiTheme="majorBidi" w:cstheme="majorBidi"/>
          <w:b/>
          <w:bCs/>
          <w:sz w:val="28"/>
          <w:szCs w:val="28"/>
        </w:rPr>
      </w:pPr>
      <w:r w:rsidRPr="006B3EB9">
        <w:rPr>
          <w:rFonts w:asciiTheme="majorBidi" w:hAnsiTheme="majorBidi" w:cstheme="majorBidi"/>
          <w:b/>
          <w:bCs/>
          <w:sz w:val="28"/>
          <w:szCs w:val="28"/>
        </w:rPr>
        <w:t>Names of the executors of the event:</w:t>
      </w:r>
    </w:p>
    <w:p w14:paraId="3711EB73" w14:textId="74A639CD" w:rsidR="004751C9" w:rsidRPr="00943BF7" w:rsidRDefault="004751C9" w:rsidP="006B3EB9">
      <w:pPr>
        <w:tabs>
          <w:tab w:val="left" w:pos="5715"/>
        </w:tabs>
        <w:spacing w:line="360" w:lineRule="auto"/>
        <w:rPr>
          <w:rFonts w:asciiTheme="majorBidi" w:hAnsiTheme="majorBidi" w:cstheme="majorBidi"/>
          <w:sz w:val="28"/>
          <w:szCs w:val="28"/>
          <w:lang w:val="es-ES"/>
        </w:rPr>
      </w:pPr>
      <w:r w:rsidRPr="00943BF7">
        <w:rPr>
          <w:rFonts w:asciiTheme="majorBidi" w:hAnsiTheme="majorBidi" w:cstheme="majorBidi"/>
          <w:sz w:val="28"/>
          <w:szCs w:val="28"/>
          <w:lang w:val="es-ES"/>
        </w:rPr>
        <w:t xml:space="preserve">Dr. </w:t>
      </w:r>
      <w:r w:rsidR="006B3EB9" w:rsidRPr="00943BF7">
        <w:rPr>
          <w:rFonts w:asciiTheme="majorBidi" w:hAnsiTheme="majorBidi" w:cstheme="majorBidi"/>
          <w:sz w:val="28"/>
          <w:szCs w:val="28"/>
          <w:lang w:val="es-ES"/>
        </w:rPr>
        <w:t>Sahar</w:t>
      </w:r>
      <w:r w:rsidRPr="00943BF7">
        <w:rPr>
          <w:rFonts w:asciiTheme="majorBidi" w:hAnsiTheme="majorBidi" w:cstheme="majorBidi"/>
          <w:sz w:val="28"/>
          <w:szCs w:val="28"/>
          <w:lang w:val="es-ES"/>
        </w:rPr>
        <w:t xml:space="preserve"> Al-Shamandi.</w:t>
      </w:r>
    </w:p>
    <w:p w14:paraId="4582725E" w14:textId="280451CE" w:rsidR="004751C9" w:rsidRPr="00943BF7" w:rsidRDefault="004751C9" w:rsidP="006B3EB9">
      <w:pPr>
        <w:tabs>
          <w:tab w:val="left" w:pos="5715"/>
        </w:tabs>
        <w:spacing w:line="360" w:lineRule="auto"/>
        <w:rPr>
          <w:rFonts w:asciiTheme="majorBidi" w:hAnsiTheme="majorBidi" w:cstheme="majorBidi"/>
          <w:sz w:val="28"/>
          <w:szCs w:val="28"/>
          <w:lang w:val="es-ES"/>
        </w:rPr>
      </w:pPr>
      <w:r w:rsidRPr="00943BF7">
        <w:rPr>
          <w:rFonts w:asciiTheme="majorBidi" w:hAnsiTheme="majorBidi" w:cstheme="majorBidi"/>
          <w:sz w:val="28"/>
          <w:szCs w:val="28"/>
          <w:lang w:val="es-ES"/>
        </w:rPr>
        <w:t>Dr. Sana Gharib</w:t>
      </w:r>
    </w:p>
    <w:p w14:paraId="386A66F3" w14:textId="48C307B4" w:rsidR="004751C9" w:rsidRPr="00943BF7" w:rsidRDefault="004751C9" w:rsidP="006B3EB9">
      <w:pPr>
        <w:tabs>
          <w:tab w:val="left" w:pos="5715"/>
        </w:tabs>
        <w:spacing w:line="360" w:lineRule="auto"/>
        <w:rPr>
          <w:rFonts w:asciiTheme="majorBidi" w:hAnsiTheme="majorBidi" w:cstheme="majorBidi"/>
          <w:sz w:val="28"/>
          <w:szCs w:val="28"/>
          <w:lang w:val="es-ES"/>
        </w:rPr>
      </w:pPr>
      <w:r w:rsidRPr="00943BF7">
        <w:rPr>
          <w:rFonts w:asciiTheme="majorBidi" w:hAnsiTheme="majorBidi" w:cstheme="majorBidi"/>
          <w:sz w:val="28"/>
          <w:szCs w:val="28"/>
          <w:lang w:val="es-ES"/>
        </w:rPr>
        <w:t>Dr. Maha Al-Madani.</w:t>
      </w:r>
    </w:p>
    <w:p w14:paraId="401D8C9A" w14:textId="39C5CEF3" w:rsidR="004751C9" w:rsidRPr="00943BF7" w:rsidRDefault="004751C9" w:rsidP="006B3EB9">
      <w:pPr>
        <w:tabs>
          <w:tab w:val="left" w:pos="5715"/>
        </w:tabs>
        <w:spacing w:line="360" w:lineRule="auto"/>
        <w:rPr>
          <w:rFonts w:asciiTheme="majorBidi" w:hAnsiTheme="majorBidi" w:cstheme="majorBidi"/>
          <w:sz w:val="28"/>
          <w:szCs w:val="28"/>
          <w:lang w:val="es-ES"/>
        </w:rPr>
      </w:pPr>
      <w:r w:rsidRPr="00943BF7">
        <w:rPr>
          <w:rFonts w:asciiTheme="majorBidi" w:hAnsiTheme="majorBidi" w:cstheme="majorBidi"/>
          <w:sz w:val="28"/>
          <w:szCs w:val="28"/>
          <w:lang w:val="es-ES"/>
        </w:rPr>
        <w:t>Dr.Areej Haitham</w:t>
      </w:r>
    </w:p>
    <w:p w14:paraId="679CF257" w14:textId="4D5E906E"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Master's students, a clinical track (Gynecology and Obstetrics)</w:t>
      </w:r>
    </w:p>
    <w:p w14:paraId="3FD7A86C" w14:textId="4F65169E" w:rsidR="004751C9" w:rsidRPr="006B3EB9" w:rsidRDefault="004751C9" w:rsidP="006B3EB9">
      <w:pPr>
        <w:tabs>
          <w:tab w:val="left" w:pos="5715"/>
        </w:tabs>
        <w:spacing w:line="360" w:lineRule="auto"/>
        <w:rPr>
          <w:rFonts w:asciiTheme="majorBidi" w:hAnsiTheme="majorBidi" w:cstheme="majorBidi"/>
          <w:sz w:val="28"/>
          <w:szCs w:val="28"/>
        </w:rPr>
      </w:pPr>
    </w:p>
    <w:p w14:paraId="3B1C9360" w14:textId="77777777" w:rsidR="004751C9" w:rsidRPr="006B3EB9" w:rsidRDefault="004751C9" w:rsidP="006B3EB9">
      <w:pPr>
        <w:tabs>
          <w:tab w:val="left" w:pos="5715"/>
        </w:tabs>
        <w:spacing w:line="360" w:lineRule="auto"/>
        <w:rPr>
          <w:rFonts w:asciiTheme="majorBidi" w:hAnsiTheme="majorBidi" w:cstheme="majorBidi"/>
          <w:b/>
          <w:bCs/>
          <w:color w:val="4472C4" w:themeColor="accent1"/>
          <w:sz w:val="28"/>
          <w:szCs w:val="28"/>
        </w:rPr>
      </w:pPr>
      <w:r w:rsidRPr="006B3EB9">
        <w:rPr>
          <w:rFonts w:asciiTheme="majorBidi" w:hAnsiTheme="majorBidi" w:cstheme="majorBidi"/>
          <w:b/>
          <w:bCs/>
          <w:color w:val="4472C4" w:themeColor="accent1"/>
          <w:sz w:val="28"/>
          <w:szCs w:val="28"/>
        </w:rPr>
        <w:t>6. An event on International Children's Day</w:t>
      </w:r>
    </w:p>
    <w:p w14:paraId="524EAE47"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The College of Nursing, represented by the Community Service Unit, activated the International Children's Day at the Ataa Al-Khair Association in Al-Khobar</w:t>
      </w:r>
    </w:p>
    <w:p w14:paraId="2F80C2EB"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w:t>
      </w:r>
      <w:r w:rsidRPr="006B3EB9">
        <w:rPr>
          <w:rFonts w:asciiTheme="majorBidi" w:hAnsiTheme="majorBidi" w:cstheme="majorBidi"/>
          <w:b/>
          <w:bCs/>
          <w:sz w:val="28"/>
          <w:szCs w:val="28"/>
        </w:rPr>
        <w:t>Objectives</w:t>
      </w:r>
      <w:r w:rsidRPr="006B3EB9">
        <w:rPr>
          <w:rFonts w:asciiTheme="majorBidi" w:hAnsiTheme="majorBidi" w:cstheme="majorBidi"/>
          <w:sz w:val="28"/>
          <w:szCs w:val="28"/>
        </w:rPr>
        <w:t>:</w:t>
      </w:r>
    </w:p>
    <w:p w14:paraId="79C28523"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1. Highlighting the value of the child to society.</w:t>
      </w:r>
    </w:p>
    <w:p w14:paraId="367A92C4"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2. Sharing the difficulties facing the child.</w:t>
      </w:r>
    </w:p>
    <w:p w14:paraId="175D3735"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3. Discussion of some of the most common diseases in children such as obesity.</w:t>
      </w:r>
    </w:p>
    <w:p w14:paraId="74218E00" w14:textId="452C7221"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Target group:</w:t>
      </w:r>
      <w:r w:rsidRPr="006B3EB9">
        <w:rPr>
          <w:rFonts w:asciiTheme="majorBidi" w:hAnsiTheme="majorBidi" w:cstheme="majorBidi"/>
          <w:sz w:val="28"/>
          <w:szCs w:val="28"/>
        </w:rPr>
        <w:t xml:space="preserve"> mothers and children</w:t>
      </w:r>
    </w:p>
    <w:p w14:paraId="067BBED8"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Names of the executors of the event</w:t>
      </w:r>
      <w:r w:rsidRPr="006B3EB9">
        <w:rPr>
          <w:rFonts w:asciiTheme="majorBidi" w:hAnsiTheme="majorBidi" w:cstheme="majorBidi"/>
          <w:sz w:val="28"/>
          <w:szCs w:val="28"/>
        </w:rPr>
        <w:t>:</w:t>
      </w:r>
    </w:p>
    <w:p w14:paraId="54551E63" w14:textId="60C4C17A"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Dr.Sama Hamad</w:t>
      </w:r>
    </w:p>
    <w:p w14:paraId="607BA576" w14:textId="27069E71"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w:t>
      </w:r>
      <w:r w:rsidR="006B3EB9">
        <w:rPr>
          <w:rFonts w:asciiTheme="majorBidi" w:hAnsiTheme="majorBidi" w:cstheme="majorBidi"/>
          <w:sz w:val="28"/>
          <w:szCs w:val="28"/>
        </w:rPr>
        <w:t>Ahlam Hussain</w:t>
      </w:r>
    </w:p>
    <w:p w14:paraId="26A4B4C4" w14:textId="43F92992"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Master's students for the course of pediatric nursing</w:t>
      </w:r>
    </w:p>
    <w:p w14:paraId="788F68FF" w14:textId="48BC9BAF"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Implementation date</w:t>
      </w:r>
      <w:r w:rsidRPr="006B3EB9">
        <w:rPr>
          <w:rFonts w:asciiTheme="majorBidi" w:hAnsiTheme="majorBidi" w:cstheme="majorBidi"/>
          <w:sz w:val="28"/>
          <w:szCs w:val="28"/>
        </w:rPr>
        <w:t>: 11-26-2020 corresponding to 4-11-1442 AH</w:t>
      </w:r>
    </w:p>
    <w:p w14:paraId="55234590" w14:textId="6A13BF5C"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Place of implementation</w:t>
      </w:r>
      <w:r w:rsidRPr="006B3EB9">
        <w:rPr>
          <w:rFonts w:asciiTheme="majorBidi" w:hAnsiTheme="majorBidi" w:cstheme="majorBidi"/>
          <w:sz w:val="28"/>
          <w:szCs w:val="28"/>
        </w:rPr>
        <w:t>: Ataa Al-Khair Charity Center (via the Zoom program)</w:t>
      </w:r>
    </w:p>
    <w:p w14:paraId="12A11BEB" w14:textId="49B8C4A3" w:rsidR="004751C9" w:rsidRPr="006B3EB9" w:rsidRDefault="004751C9" w:rsidP="006B3EB9">
      <w:pPr>
        <w:tabs>
          <w:tab w:val="left" w:pos="5715"/>
        </w:tabs>
        <w:spacing w:line="360" w:lineRule="auto"/>
        <w:rPr>
          <w:rFonts w:asciiTheme="majorBidi" w:hAnsiTheme="majorBidi" w:cstheme="majorBidi"/>
          <w:sz w:val="28"/>
          <w:szCs w:val="28"/>
        </w:rPr>
      </w:pPr>
    </w:p>
    <w:p w14:paraId="505C78E1" w14:textId="47301286" w:rsidR="004751C9" w:rsidRPr="006B3EB9" w:rsidRDefault="004751C9" w:rsidP="006B3EB9">
      <w:pPr>
        <w:tabs>
          <w:tab w:val="left" w:pos="5715"/>
        </w:tabs>
        <w:spacing w:line="360" w:lineRule="auto"/>
        <w:jc w:val="center"/>
        <w:rPr>
          <w:rFonts w:asciiTheme="majorBidi" w:hAnsiTheme="majorBidi" w:cstheme="majorBidi"/>
          <w:sz w:val="28"/>
          <w:szCs w:val="28"/>
        </w:rPr>
      </w:pPr>
      <w:r w:rsidRPr="006B3EB9">
        <w:rPr>
          <w:rFonts w:asciiTheme="majorBidi" w:hAnsiTheme="majorBidi" w:cstheme="majorBidi"/>
          <w:noProof/>
          <w:sz w:val="28"/>
          <w:szCs w:val="28"/>
        </w:rPr>
        <w:drawing>
          <wp:inline distT="0" distB="0" distL="0" distR="0" wp14:anchorId="4CC28209" wp14:editId="5D037CFE">
            <wp:extent cx="5153025" cy="2171700"/>
            <wp:effectExtent l="0" t="0" r="952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025" cy="2171700"/>
                    </a:xfrm>
                    <a:prstGeom prst="rect">
                      <a:avLst/>
                    </a:prstGeom>
                    <a:noFill/>
                    <a:ln>
                      <a:noFill/>
                    </a:ln>
                  </pic:spPr>
                </pic:pic>
              </a:graphicData>
            </a:graphic>
          </wp:inline>
        </w:drawing>
      </w:r>
    </w:p>
    <w:p w14:paraId="1A437C1E" w14:textId="29FD51C8" w:rsidR="004751C9" w:rsidRPr="006B3EB9" w:rsidRDefault="004751C9" w:rsidP="006B3EB9">
      <w:pPr>
        <w:tabs>
          <w:tab w:val="left" w:pos="5715"/>
        </w:tabs>
        <w:spacing w:line="360" w:lineRule="auto"/>
        <w:rPr>
          <w:rFonts w:asciiTheme="majorBidi" w:hAnsiTheme="majorBidi" w:cstheme="majorBidi"/>
          <w:sz w:val="28"/>
          <w:szCs w:val="28"/>
        </w:rPr>
      </w:pPr>
    </w:p>
    <w:p w14:paraId="44B9F60B" w14:textId="06AD53A8" w:rsidR="004751C9" w:rsidRPr="006B3EB9" w:rsidRDefault="004751C9" w:rsidP="006B3EB9">
      <w:pPr>
        <w:tabs>
          <w:tab w:val="left" w:pos="5715"/>
        </w:tabs>
        <w:spacing w:line="360" w:lineRule="auto"/>
        <w:rPr>
          <w:rFonts w:asciiTheme="majorBidi" w:hAnsiTheme="majorBidi" w:cstheme="majorBidi"/>
          <w:b/>
          <w:bCs/>
          <w:color w:val="4472C4" w:themeColor="accent1"/>
          <w:sz w:val="28"/>
          <w:szCs w:val="28"/>
        </w:rPr>
      </w:pPr>
      <w:r w:rsidRPr="006B3EB9">
        <w:rPr>
          <w:rFonts w:asciiTheme="majorBidi" w:hAnsiTheme="majorBidi" w:cstheme="majorBidi"/>
          <w:b/>
          <w:bCs/>
          <w:color w:val="4472C4" w:themeColor="accent1"/>
          <w:sz w:val="28"/>
          <w:szCs w:val="28"/>
        </w:rPr>
        <w:t>7. International Children's Day event</w:t>
      </w:r>
    </w:p>
    <w:p w14:paraId="2D20D18C"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The College of Nursing, represented by the Awareness and Community Service Unit, activated the International Children's Day, in the Baby Shark Kindergarten in Dammam. Where the event, which was presented through the Zoom program, included competitions for children, a paragraph on how to make cakes, and finally exercise, and gifts were distributed to children by sending them a day before to kindergarten.</w:t>
      </w:r>
    </w:p>
    <w:p w14:paraId="5F13C19F"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Category</w:t>
      </w:r>
      <w:r w:rsidRPr="006B3EB9">
        <w:rPr>
          <w:rFonts w:asciiTheme="majorBidi" w:hAnsiTheme="majorBidi" w:cstheme="majorBidi"/>
          <w:sz w:val="28"/>
          <w:szCs w:val="28"/>
        </w:rPr>
        <w:t>: community service</w:t>
      </w:r>
    </w:p>
    <w:p w14:paraId="279F5F87" w14:textId="426F07A8"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Target group</w:t>
      </w:r>
      <w:r w:rsidRPr="006B3EB9">
        <w:rPr>
          <w:rFonts w:asciiTheme="majorBidi" w:hAnsiTheme="majorBidi" w:cstheme="majorBidi"/>
          <w:sz w:val="28"/>
          <w:szCs w:val="28"/>
        </w:rPr>
        <w:t>: Children in Baby Shark Kindergarten</w:t>
      </w:r>
    </w:p>
    <w:p w14:paraId="03A39F78" w14:textId="388597A4"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Implementation date</w:t>
      </w:r>
      <w:r w:rsidRPr="006B3EB9">
        <w:rPr>
          <w:rFonts w:asciiTheme="majorBidi" w:hAnsiTheme="majorBidi" w:cstheme="majorBidi"/>
          <w:sz w:val="28"/>
          <w:szCs w:val="28"/>
        </w:rPr>
        <w:t>: 15-4-1442, 30-11-2020</w:t>
      </w:r>
    </w:p>
    <w:p w14:paraId="4D0CA292" w14:textId="78173FB9"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Place of implementation</w:t>
      </w:r>
      <w:r w:rsidRPr="006B3EB9">
        <w:rPr>
          <w:rFonts w:asciiTheme="majorBidi" w:hAnsiTheme="majorBidi" w:cstheme="majorBidi"/>
          <w:sz w:val="28"/>
          <w:szCs w:val="28"/>
        </w:rPr>
        <w:t>: Baby Shark Kindergarten in Dammam</w:t>
      </w:r>
    </w:p>
    <w:p w14:paraId="50C4B833" w14:textId="2EF4918C"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Time:</w:t>
      </w:r>
      <w:r w:rsidRPr="006B3EB9">
        <w:rPr>
          <w:rFonts w:asciiTheme="majorBidi" w:hAnsiTheme="majorBidi" w:cstheme="majorBidi"/>
          <w:sz w:val="28"/>
          <w:szCs w:val="28"/>
        </w:rPr>
        <w:t xml:space="preserve"> from 10 am to 12 pm</w:t>
      </w:r>
    </w:p>
    <w:p w14:paraId="6CB50CFD" w14:textId="77806CB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Names of participants in the campaign</w:t>
      </w:r>
      <w:r w:rsidRPr="006B3EB9">
        <w:rPr>
          <w:rFonts w:asciiTheme="majorBidi" w:hAnsiTheme="majorBidi" w:cstheme="majorBidi"/>
          <w:sz w:val="28"/>
          <w:szCs w:val="28"/>
        </w:rPr>
        <w:t>:</w:t>
      </w:r>
    </w:p>
    <w:p w14:paraId="7FA58270" w14:textId="181486EB" w:rsidR="004751C9" w:rsidRPr="006B3EB9" w:rsidRDefault="006B3EB9"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Mrs.</w:t>
      </w:r>
      <w:r w:rsidR="004751C9" w:rsidRPr="006B3EB9">
        <w:rPr>
          <w:rFonts w:asciiTheme="majorBidi" w:hAnsiTheme="majorBidi" w:cstheme="majorBidi"/>
          <w:sz w:val="28"/>
          <w:szCs w:val="28"/>
        </w:rPr>
        <w:t>Rawan Al-Ghamdi and fourth year students</w:t>
      </w:r>
    </w:p>
    <w:p w14:paraId="7637390C" w14:textId="29FE5FC5"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Pictures</w:t>
      </w:r>
      <w:r w:rsidRPr="006B3EB9">
        <w:rPr>
          <w:rFonts w:asciiTheme="majorBidi" w:hAnsiTheme="majorBidi" w:cstheme="majorBidi"/>
          <w:sz w:val="28"/>
          <w:szCs w:val="28"/>
        </w:rPr>
        <w:t>:</w:t>
      </w:r>
    </w:p>
    <w:p w14:paraId="1EACDF1C" w14:textId="68F80724" w:rsidR="004751C9" w:rsidRPr="006B3EB9" w:rsidRDefault="004751C9" w:rsidP="006B3EB9">
      <w:pPr>
        <w:tabs>
          <w:tab w:val="left" w:pos="5715"/>
        </w:tabs>
        <w:spacing w:line="360" w:lineRule="auto"/>
        <w:rPr>
          <w:rFonts w:asciiTheme="majorBidi" w:hAnsiTheme="majorBidi" w:cstheme="majorBidi"/>
          <w:sz w:val="28"/>
          <w:szCs w:val="28"/>
        </w:rPr>
      </w:pPr>
    </w:p>
    <w:p w14:paraId="0E36E558" w14:textId="366B2779" w:rsidR="004751C9" w:rsidRPr="006B3EB9" w:rsidRDefault="004751C9" w:rsidP="006B3EB9">
      <w:pPr>
        <w:tabs>
          <w:tab w:val="left" w:pos="5715"/>
        </w:tabs>
        <w:spacing w:line="360" w:lineRule="auto"/>
        <w:jc w:val="center"/>
        <w:rPr>
          <w:rFonts w:asciiTheme="majorBidi" w:hAnsiTheme="majorBidi" w:cstheme="majorBidi"/>
          <w:sz w:val="28"/>
          <w:szCs w:val="28"/>
        </w:rPr>
      </w:pPr>
      <w:r w:rsidRPr="006B3EB9">
        <w:rPr>
          <w:rFonts w:asciiTheme="majorBidi" w:hAnsiTheme="majorBidi" w:cstheme="majorBidi"/>
          <w:noProof/>
          <w:sz w:val="28"/>
          <w:szCs w:val="28"/>
        </w:rPr>
        <w:drawing>
          <wp:inline distT="0" distB="0" distL="0" distR="0" wp14:anchorId="57EBF95E" wp14:editId="12CA6F7B">
            <wp:extent cx="5267325" cy="2657475"/>
            <wp:effectExtent l="0" t="0" r="9525" b="9525"/>
            <wp:docPr id="40" name="صورة 4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A group of people in a roo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47D61603" w14:textId="713F3628" w:rsidR="004751C9" w:rsidRPr="006B3EB9" w:rsidRDefault="004751C9" w:rsidP="006B3EB9">
      <w:pPr>
        <w:tabs>
          <w:tab w:val="left" w:pos="5715"/>
        </w:tabs>
        <w:spacing w:line="360" w:lineRule="auto"/>
        <w:jc w:val="center"/>
        <w:rPr>
          <w:rFonts w:asciiTheme="majorBidi" w:hAnsiTheme="majorBidi" w:cstheme="majorBidi"/>
          <w:sz w:val="28"/>
          <w:szCs w:val="28"/>
        </w:rPr>
      </w:pPr>
      <w:r w:rsidRPr="006B3EB9">
        <w:rPr>
          <w:rFonts w:asciiTheme="majorBidi" w:hAnsiTheme="majorBidi" w:cstheme="majorBidi"/>
          <w:noProof/>
          <w:sz w:val="28"/>
          <w:szCs w:val="28"/>
        </w:rPr>
        <w:drawing>
          <wp:inline distT="0" distB="0" distL="0" distR="0" wp14:anchorId="4834F789" wp14:editId="3309303E">
            <wp:extent cx="5029200" cy="2362200"/>
            <wp:effectExtent l="0" t="0" r="0" b="0"/>
            <wp:docPr id="44" name="صورة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2362200"/>
                    </a:xfrm>
                    <a:prstGeom prst="rect">
                      <a:avLst/>
                    </a:prstGeom>
                    <a:noFill/>
                    <a:ln>
                      <a:noFill/>
                    </a:ln>
                  </pic:spPr>
                </pic:pic>
              </a:graphicData>
            </a:graphic>
          </wp:inline>
        </w:drawing>
      </w:r>
    </w:p>
    <w:p w14:paraId="210D85CF" w14:textId="1ED3119F" w:rsidR="004751C9" w:rsidRPr="006B3EB9" w:rsidRDefault="004751C9" w:rsidP="006B3EB9">
      <w:pPr>
        <w:tabs>
          <w:tab w:val="left" w:pos="5715"/>
        </w:tabs>
        <w:spacing w:line="360" w:lineRule="auto"/>
        <w:rPr>
          <w:rFonts w:asciiTheme="majorBidi" w:hAnsiTheme="majorBidi" w:cstheme="majorBidi"/>
          <w:sz w:val="28"/>
          <w:szCs w:val="28"/>
        </w:rPr>
      </w:pPr>
    </w:p>
    <w:p w14:paraId="18FAB964" w14:textId="77777777"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8. </w:t>
      </w:r>
      <w:r w:rsidRPr="006B3EB9">
        <w:rPr>
          <w:rFonts w:asciiTheme="majorBidi" w:hAnsiTheme="majorBidi" w:cstheme="majorBidi"/>
          <w:b/>
          <w:bCs/>
          <w:color w:val="4472C4" w:themeColor="accent1"/>
          <w:sz w:val="28"/>
          <w:szCs w:val="28"/>
        </w:rPr>
        <w:t>An event on International Children's Day</w:t>
      </w:r>
    </w:p>
    <w:p w14:paraId="65A6FE21" w14:textId="234DD822" w:rsidR="004751C9" w:rsidRPr="006B3EB9" w:rsidRDefault="006B3EB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To</w:t>
      </w:r>
      <w:r w:rsidR="004751C9" w:rsidRPr="006B3EB9">
        <w:rPr>
          <w:rFonts w:asciiTheme="majorBidi" w:hAnsiTheme="majorBidi" w:cstheme="majorBidi"/>
          <w:sz w:val="28"/>
          <w:szCs w:val="28"/>
        </w:rPr>
        <w:t xml:space="preserve"> enhance the role of social partnership between government institutions, which contribute to the development of work and the consolidation of relations through continuous cooperation, the Awareness and Community Service Unit, with the participation of faculty members and fourth-year students, participated in a corner to activate the International Children's Day.</w:t>
      </w:r>
    </w:p>
    <w:p w14:paraId="527018CB" w14:textId="77777777" w:rsidR="004751C9" w:rsidRPr="006B3EB9" w:rsidRDefault="004751C9" w:rsidP="006B3EB9">
      <w:pPr>
        <w:tabs>
          <w:tab w:val="left" w:pos="5715"/>
        </w:tabs>
        <w:spacing w:line="360" w:lineRule="auto"/>
        <w:rPr>
          <w:rFonts w:asciiTheme="majorBidi" w:hAnsiTheme="majorBidi" w:cstheme="majorBidi"/>
          <w:b/>
          <w:bCs/>
          <w:sz w:val="28"/>
          <w:szCs w:val="28"/>
        </w:rPr>
      </w:pPr>
      <w:r w:rsidRPr="006B3EB9">
        <w:rPr>
          <w:rFonts w:asciiTheme="majorBidi" w:hAnsiTheme="majorBidi" w:cstheme="majorBidi"/>
          <w:b/>
          <w:bCs/>
          <w:sz w:val="28"/>
          <w:szCs w:val="28"/>
        </w:rPr>
        <w:t xml:space="preserve">  *Objectives:</w:t>
      </w:r>
    </w:p>
    <w:p w14:paraId="317417A9" w14:textId="1B6669EC" w:rsidR="004751C9" w:rsidRPr="006B3EB9" w:rsidRDefault="006B3EB9"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751C9" w:rsidRPr="006B3EB9">
        <w:rPr>
          <w:rFonts w:asciiTheme="majorBidi" w:hAnsiTheme="majorBidi" w:cstheme="majorBidi"/>
          <w:sz w:val="28"/>
          <w:szCs w:val="28"/>
        </w:rPr>
        <w:t>Enhancing the value of the child and highlighting his role in society.</w:t>
      </w:r>
    </w:p>
    <w:p w14:paraId="4DBC8828" w14:textId="34C61FF7" w:rsidR="004751C9" w:rsidRPr="006B3EB9" w:rsidRDefault="006B3EB9"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751C9" w:rsidRPr="006B3EB9">
        <w:rPr>
          <w:rFonts w:asciiTheme="majorBidi" w:hAnsiTheme="majorBidi" w:cstheme="majorBidi"/>
          <w:sz w:val="28"/>
          <w:szCs w:val="28"/>
        </w:rPr>
        <w:t xml:space="preserve"> Distribution of gifts to children.</w:t>
      </w:r>
    </w:p>
    <w:p w14:paraId="71ED6617" w14:textId="10AF9730" w:rsidR="004751C9" w:rsidRPr="006B3EB9" w:rsidRDefault="006B3EB9"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751C9" w:rsidRPr="006B3EB9">
        <w:rPr>
          <w:rFonts w:asciiTheme="majorBidi" w:hAnsiTheme="majorBidi" w:cstheme="majorBidi"/>
          <w:sz w:val="28"/>
          <w:szCs w:val="28"/>
        </w:rPr>
        <w:t xml:space="preserve"> Parents discussing the child's behaviour.</w:t>
      </w:r>
    </w:p>
    <w:p w14:paraId="5556C184" w14:textId="3D5AF2EF" w:rsidR="004751C9" w:rsidRPr="006B3EB9" w:rsidRDefault="004751C9"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Target group</w:t>
      </w:r>
      <w:r w:rsidRPr="006B3EB9">
        <w:rPr>
          <w:rFonts w:asciiTheme="majorBidi" w:hAnsiTheme="majorBidi" w:cstheme="majorBidi"/>
          <w:sz w:val="28"/>
          <w:szCs w:val="28"/>
        </w:rPr>
        <w:t xml:space="preserve">: women, </w:t>
      </w:r>
      <w:r w:rsidR="006B3EB9" w:rsidRPr="006B3EB9">
        <w:rPr>
          <w:rFonts w:asciiTheme="majorBidi" w:hAnsiTheme="majorBidi" w:cstheme="majorBidi"/>
          <w:sz w:val="28"/>
          <w:szCs w:val="28"/>
        </w:rPr>
        <w:t>children,</w:t>
      </w:r>
      <w:r w:rsidRPr="006B3EB9">
        <w:rPr>
          <w:rFonts w:asciiTheme="majorBidi" w:hAnsiTheme="majorBidi" w:cstheme="majorBidi"/>
          <w:sz w:val="28"/>
          <w:szCs w:val="28"/>
        </w:rPr>
        <w:t xml:space="preserve"> and men</w:t>
      </w:r>
    </w:p>
    <w:p w14:paraId="5AAE819B" w14:textId="65267D35" w:rsidR="004751C9" w:rsidRPr="006B3EB9" w:rsidRDefault="004751C9" w:rsidP="006B3EB9">
      <w:pPr>
        <w:tabs>
          <w:tab w:val="left" w:pos="5715"/>
        </w:tabs>
        <w:spacing w:line="360" w:lineRule="auto"/>
        <w:rPr>
          <w:rFonts w:asciiTheme="majorBidi" w:hAnsiTheme="majorBidi" w:cstheme="majorBidi"/>
          <w:b/>
          <w:bCs/>
          <w:sz w:val="28"/>
          <w:szCs w:val="28"/>
        </w:rPr>
      </w:pPr>
      <w:r w:rsidRPr="006B3EB9">
        <w:rPr>
          <w:rFonts w:asciiTheme="majorBidi" w:hAnsiTheme="majorBidi" w:cstheme="majorBidi"/>
          <w:b/>
          <w:bCs/>
          <w:sz w:val="28"/>
          <w:szCs w:val="28"/>
        </w:rPr>
        <w:t>Names of the executors of the event:</w:t>
      </w:r>
    </w:p>
    <w:p w14:paraId="07C4A0D3" w14:textId="77777777" w:rsidR="006B3EB9" w:rsidRPr="00943BF7" w:rsidRDefault="004751C9" w:rsidP="006B3EB9">
      <w:pPr>
        <w:tabs>
          <w:tab w:val="left" w:pos="5715"/>
        </w:tabs>
        <w:spacing w:line="360" w:lineRule="auto"/>
        <w:rPr>
          <w:rFonts w:asciiTheme="majorBidi" w:hAnsiTheme="majorBidi" w:cstheme="majorBidi"/>
          <w:sz w:val="28"/>
          <w:szCs w:val="28"/>
          <w:lang w:val="es-ES"/>
        </w:rPr>
      </w:pPr>
      <w:r w:rsidRPr="00943BF7">
        <w:rPr>
          <w:rFonts w:asciiTheme="majorBidi" w:hAnsiTheme="majorBidi" w:cstheme="majorBidi"/>
          <w:sz w:val="28"/>
          <w:szCs w:val="28"/>
          <w:lang w:val="es-ES"/>
        </w:rPr>
        <w:t xml:space="preserve">Mrs. Rawan Al-Ghamdi </w:t>
      </w:r>
    </w:p>
    <w:p w14:paraId="73AF03BA" w14:textId="7A3CC0FD" w:rsidR="004751C9" w:rsidRPr="00943BF7" w:rsidRDefault="004751C9" w:rsidP="006B3EB9">
      <w:pPr>
        <w:tabs>
          <w:tab w:val="left" w:pos="5715"/>
        </w:tabs>
        <w:spacing w:line="360" w:lineRule="auto"/>
        <w:rPr>
          <w:rFonts w:asciiTheme="majorBidi" w:hAnsiTheme="majorBidi" w:cstheme="majorBidi"/>
          <w:sz w:val="28"/>
          <w:szCs w:val="28"/>
          <w:lang w:val="es-ES"/>
        </w:rPr>
      </w:pPr>
      <w:r w:rsidRPr="00943BF7">
        <w:rPr>
          <w:rFonts w:asciiTheme="majorBidi" w:hAnsiTheme="majorBidi" w:cstheme="majorBidi"/>
          <w:sz w:val="28"/>
          <w:szCs w:val="28"/>
          <w:lang w:val="es-ES"/>
        </w:rPr>
        <w:t xml:space="preserve"> Dr. Heba Al-Mulla.</w:t>
      </w:r>
    </w:p>
    <w:p w14:paraId="1C2EF068" w14:textId="61BDCCEA" w:rsidR="004751C9" w:rsidRPr="006B3EB9" w:rsidRDefault="006B3EB9"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Mrs.Seham</w:t>
      </w:r>
      <w:r w:rsidR="004751C9" w:rsidRPr="006B3EB9">
        <w:rPr>
          <w:rFonts w:asciiTheme="majorBidi" w:hAnsiTheme="majorBidi" w:cstheme="majorBidi"/>
          <w:sz w:val="28"/>
          <w:szCs w:val="28"/>
        </w:rPr>
        <w:t xml:space="preserve"> Al-Rashidi.</w:t>
      </w:r>
    </w:p>
    <w:p w14:paraId="2257B5D0" w14:textId="25B7F2FA" w:rsidR="004751C9" w:rsidRPr="006B3EB9" w:rsidRDefault="006B3EB9"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Fourth</w:t>
      </w:r>
      <w:r w:rsidR="004751C9" w:rsidRPr="006B3EB9">
        <w:rPr>
          <w:rFonts w:asciiTheme="majorBidi" w:hAnsiTheme="majorBidi" w:cstheme="majorBidi"/>
          <w:sz w:val="28"/>
          <w:szCs w:val="28"/>
        </w:rPr>
        <w:t xml:space="preserve"> year students.</w:t>
      </w:r>
    </w:p>
    <w:p w14:paraId="34DCC5F1" w14:textId="0FC2CEAE" w:rsidR="004751C9" w:rsidRPr="006B3EB9" w:rsidRDefault="004751C9"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b/>
          <w:bCs/>
          <w:sz w:val="28"/>
          <w:szCs w:val="28"/>
        </w:rPr>
        <w:t>Implementation date</w:t>
      </w:r>
      <w:r w:rsidRPr="006B3EB9">
        <w:rPr>
          <w:rFonts w:asciiTheme="majorBidi" w:hAnsiTheme="majorBidi" w:cstheme="majorBidi"/>
          <w:sz w:val="28"/>
          <w:szCs w:val="28"/>
        </w:rPr>
        <w:t>: 4-23-1442, 8-12-2020</w:t>
      </w:r>
    </w:p>
    <w:p w14:paraId="39A7DDE4" w14:textId="3F7FA527" w:rsidR="004751C9" w:rsidRPr="006B3EB9" w:rsidRDefault="004751C9"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Place of implementation</w:t>
      </w:r>
      <w:r w:rsidRPr="006B3EB9">
        <w:rPr>
          <w:rFonts w:asciiTheme="majorBidi" w:hAnsiTheme="majorBidi" w:cstheme="majorBidi"/>
          <w:sz w:val="28"/>
          <w:szCs w:val="28"/>
        </w:rPr>
        <w:t>: Dental Hospital at Imam Abdulrahman Bin Faisal University.</w:t>
      </w:r>
    </w:p>
    <w:p w14:paraId="77F83C0E" w14:textId="77777777" w:rsidR="004751C9" w:rsidRPr="002556F4" w:rsidRDefault="004751C9" w:rsidP="006B3EB9">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Methods and tools:</w:t>
      </w:r>
    </w:p>
    <w:p w14:paraId="3A5DC273" w14:textId="1EEFAEFF" w:rsidR="004751C9" w:rsidRPr="006B3EB9" w:rsidRDefault="004751C9"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Preparing a corner for the International Children's Day, including gifts and publications, and taking a souvenir photo of the mother and child.</w:t>
      </w:r>
    </w:p>
    <w:p w14:paraId="34AAD7FB" w14:textId="6C1940B4" w:rsidR="004751C9" w:rsidRPr="002556F4" w:rsidRDefault="004751C9" w:rsidP="002556F4">
      <w:pPr>
        <w:tabs>
          <w:tab w:val="left" w:pos="5715"/>
        </w:tabs>
        <w:spacing w:line="360" w:lineRule="auto"/>
        <w:rPr>
          <w:rFonts w:asciiTheme="majorBidi" w:hAnsiTheme="majorBidi" w:cstheme="majorBidi"/>
          <w:b/>
          <w:bCs/>
          <w:color w:val="4472C4" w:themeColor="accent1"/>
          <w:sz w:val="28"/>
          <w:szCs w:val="28"/>
        </w:rPr>
      </w:pPr>
      <w:r w:rsidRPr="002556F4">
        <w:rPr>
          <w:rFonts w:asciiTheme="majorBidi" w:hAnsiTheme="majorBidi" w:cstheme="majorBidi"/>
          <w:b/>
          <w:bCs/>
          <w:color w:val="4472C4" w:themeColor="accent1"/>
          <w:sz w:val="28"/>
          <w:szCs w:val="28"/>
        </w:rPr>
        <w:t>9. An event on the International Day of Disability</w:t>
      </w:r>
    </w:p>
    <w:p w14:paraId="309E19CE" w14:textId="0257AC3F" w:rsidR="004D47E8" w:rsidRPr="006B3EB9" w:rsidRDefault="002556F4"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To</w:t>
      </w:r>
      <w:r w:rsidR="004751C9" w:rsidRPr="006B3EB9">
        <w:rPr>
          <w:rFonts w:asciiTheme="majorBidi" w:hAnsiTheme="majorBidi" w:cstheme="majorBidi"/>
          <w:sz w:val="28"/>
          <w:szCs w:val="28"/>
        </w:rPr>
        <w:t xml:space="preserve"> enhance the role of social partnership between government institutions, which contribute to the development of work and the consolidation of relations through continuous cooperation, the Awareness and Community Service Unit participated with the participation of faculty members to activate the International Day of Disability campaign.</w:t>
      </w:r>
    </w:p>
    <w:p w14:paraId="218B8A12"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Objectives</w:t>
      </w:r>
      <w:r w:rsidRPr="006B3EB9">
        <w:rPr>
          <w:rFonts w:asciiTheme="majorBidi" w:hAnsiTheme="majorBidi" w:cstheme="majorBidi"/>
          <w:sz w:val="28"/>
          <w:szCs w:val="28"/>
        </w:rPr>
        <w:t>:</w:t>
      </w:r>
    </w:p>
    <w:p w14:paraId="013C9B93" w14:textId="57AC0F32" w:rsidR="004D47E8" w:rsidRPr="006B3EB9" w:rsidRDefault="002556F4"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D47E8" w:rsidRPr="006B3EB9">
        <w:rPr>
          <w:rFonts w:asciiTheme="majorBidi" w:hAnsiTheme="majorBidi" w:cstheme="majorBidi"/>
          <w:sz w:val="28"/>
          <w:szCs w:val="28"/>
        </w:rPr>
        <w:t>Educating mothers about the meaning of disability.</w:t>
      </w:r>
    </w:p>
    <w:p w14:paraId="7B8C417A" w14:textId="7E7CD0B6" w:rsidR="004D47E8" w:rsidRPr="006B3EB9" w:rsidRDefault="002556F4" w:rsidP="002556F4">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D47E8" w:rsidRPr="006B3EB9">
        <w:rPr>
          <w:rFonts w:asciiTheme="majorBidi" w:hAnsiTheme="majorBidi" w:cstheme="majorBidi"/>
          <w:sz w:val="28"/>
          <w:szCs w:val="28"/>
        </w:rPr>
        <w:t>How to deal with them and face difficulties.</w:t>
      </w:r>
    </w:p>
    <w:p w14:paraId="4EB8D41A"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2556F4">
        <w:rPr>
          <w:rFonts w:asciiTheme="majorBidi" w:hAnsiTheme="majorBidi" w:cstheme="majorBidi"/>
          <w:sz w:val="28"/>
          <w:szCs w:val="28"/>
        </w:rPr>
        <w:t>Category</w:t>
      </w:r>
      <w:r w:rsidRPr="006B3EB9">
        <w:rPr>
          <w:rFonts w:asciiTheme="majorBidi" w:hAnsiTheme="majorBidi" w:cstheme="majorBidi"/>
          <w:sz w:val="28"/>
          <w:szCs w:val="28"/>
        </w:rPr>
        <w:t>: extracurricular activity</w:t>
      </w:r>
    </w:p>
    <w:p w14:paraId="5C7FD54F" w14:textId="155FBF78"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Target group:</w:t>
      </w:r>
      <w:r w:rsidRPr="006B3EB9">
        <w:rPr>
          <w:rFonts w:asciiTheme="majorBidi" w:hAnsiTheme="majorBidi" w:cstheme="majorBidi"/>
          <w:sz w:val="28"/>
          <w:szCs w:val="28"/>
        </w:rPr>
        <w:t xml:space="preserve"> women</w:t>
      </w:r>
    </w:p>
    <w:p w14:paraId="2F272EE9" w14:textId="77777777" w:rsidR="004D47E8" w:rsidRPr="002556F4" w:rsidRDefault="004D47E8" w:rsidP="006B3EB9">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Names of the executors of the event:</w:t>
      </w:r>
    </w:p>
    <w:p w14:paraId="0D3F7A1D" w14:textId="77777777" w:rsidR="004D47E8" w:rsidRPr="006B3EB9" w:rsidRDefault="004D47E8" w:rsidP="006B3EB9">
      <w:pPr>
        <w:tabs>
          <w:tab w:val="left" w:pos="5715"/>
        </w:tabs>
        <w:spacing w:line="360" w:lineRule="auto"/>
        <w:rPr>
          <w:rFonts w:asciiTheme="majorBidi" w:hAnsiTheme="majorBidi" w:cstheme="majorBidi"/>
          <w:sz w:val="28"/>
          <w:szCs w:val="28"/>
        </w:rPr>
      </w:pPr>
    </w:p>
    <w:p w14:paraId="413D32C8" w14:textId="3E44A209" w:rsidR="004D47E8" w:rsidRPr="00943BF7" w:rsidRDefault="004D47E8" w:rsidP="002556F4">
      <w:pPr>
        <w:tabs>
          <w:tab w:val="left" w:pos="5715"/>
        </w:tabs>
        <w:spacing w:line="360" w:lineRule="auto"/>
        <w:rPr>
          <w:rFonts w:asciiTheme="majorBidi" w:hAnsiTheme="majorBidi" w:cstheme="majorBidi"/>
          <w:sz w:val="28"/>
          <w:szCs w:val="28"/>
          <w:lang w:val="fr-FR"/>
        </w:rPr>
      </w:pPr>
      <w:r w:rsidRPr="00943BF7">
        <w:rPr>
          <w:rFonts w:asciiTheme="majorBidi" w:hAnsiTheme="majorBidi" w:cstheme="majorBidi"/>
          <w:sz w:val="28"/>
          <w:szCs w:val="28"/>
          <w:lang w:val="fr-FR"/>
        </w:rPr>
        <w:t xml:space="preserve">Dr. </w:t>
      </w:r>
      <w:r w:rsidR="002556F4" w:rsidRPr="00943BF7">
        <w:rPr>
          <w:rFonts w:asciiTheme="majorBidi" w:hAnsiTheme="majorBidi" w:cstheme="majorBidi"/>
          <w:sz w:val="28"/>
          <w:szCs w:val="28"/>
          <w:lang w:val="fr-FR"/>
        </w:rPr>
        <w:t>Naemah</w:t>
      </w:r>
      <w:r w:rsidRPr="00943BF7">
        <w:rPr>
          <w:rFonts w:asciiTheme="majorBidi" w:hAnsiTheme="majorBidi" w:cstheme="majorBidi"/>
          <w:sz w:val="28"/>
          <w:szCs w:val="28"/>
          <w:lang w:val="fr-FR"/>
        </w:rPr>
        <w:t xml:space="preserve"> Kamal</w:t>
      </w:r>
    </w:p>
    <w:p w14:paraId="07CAFD17" w14:textId="6A090C22" w:rsidR="004D47E8" w:rsidRPr="00943BF7" w:rsidRDefault="004D47E8" w:rsidP="002556F4">
      <w:pPr>
        <w:tabs>
          <w:tab w:val="left" w:pos="5715"/>
        </w:tabs>
        <w:spacing w:line="360" w:lineRule="auto"/>
        <w:rPr>
          <w:rFonts w:asciiTheme="majorBidi" w:hAnsiTheme="majorBidi" w:cstheme="majorBidi"/>
          <w:sz w:val="28"/>
          <w:szCs w:val="28"/>
          <w:lang w:val="fr-FR"/>
        </w:rPr>
      </w:pPr>
      <w:r w:rsidRPr="00943BF7">
        <w:rPr>
          <w:rFonts w:asciiTheme="majorBidi" w:hAnsiTheme="majorBidi" w:cstheme="majorBidi"/>
          <w:b/>
          <w:bCs/>
          <w:sz w:val="28"/>
          <w:szCs w:val="28"/>
          <w:lang w:val="fr-FR"/>
        </w:rPr>
        <w:t>Implementation date:</w:t>
      </w:r>
      <w:r w:rsidRPr="00943BF7">
        <w:rPr>
          <w:rFonts w:asciiTheme="majorBidi" w:hAnsiTheme="majorBidi" w:cstheme="majorBidi"/>
          <w:sz w:val="28"/>
          <w:szCs w:val="28"/>
          <w:lang w:val="fr-FR"/>
        </w:rPr>
        <w:t xml:space="preserve"> 1 - 5 - 1442, 16 - 12 - 2020</w:t>
      </w:r>
    </w:p>
    <w:p w14:paraId="158EFD96" w14:textId="78235E86"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Place of implementation</w:t>
      </w:r>
      <w:r w:rsidRPr="006B3EB9">
        <w:rPr>
          <w:rFonts w:asciiTheme="majorBidi" w:hAnsiTheme="majorBidi" w:cstheme="majorBidi"/>
          <w:sz w:val="28"/>
          <w:szCs w:val="28"/>
        </w:rPr>
        <w:t>: Ataa Al Khair Center.</w:t>
      </w:r>
    </w:p>
    <w:p w14:paraId="29A31CF7" w14:textId="77777777" w:rsidR="004D47E8" w:rsidRPr="002556F4" w:rsidRDefault="004D47E8" w:rsidP="006B3EB9">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Methods and tools:</w:t>
      </w:r>
    </w:p>
    <w:p w14:paraId="5FDFC4D8" w14:textId="7FEE2347"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Preparing a lecture through the PowerPoint program.</w:t>
      </w:r>
    </w:p>
    <w:p w14:paraId="69FE048E" w14:textId="05372218" w:rsidR="004D47E8" w:rsidRPr="002556F4" w:rsidRDefault="004D47E8" w:rsidP="002556F4">
      <w:pPr>
        <w:tabs>
          <w:tab w:val="left" w:pos="5715"/>
        </w:tabs>
        <w:spacing w:line="360" w:lineRule="auto"/>
        <w:rPr>
          <w:rFonts w:asciiTheme="majorBidi" w:hAnsiTheme="majorBidi" w:cstheme="majorBidi"/>
          <w:b/>
          <w:bCs/>
          <w:color w:val="4472C4" w:themeColor="accent1"/>
          <w:sz w:val="28"/>
          <w:szCs w:val="28"/>
        </w:rPr>
      </w:pPr>
      <w:r w:rsidRPr="002556F4">
        <w:rPr>
          <w:rFonts w:asciiTheme="majorBidi" w:hAnsiTheme="majorBidi" w:cstheme="majorBidi"/>
          <w:b/>
          <w:bCs/>
          <w:color w:val="4472C4" w:themeColor="accent1"/>
          <w:sz w:val="28"/>
          <w:szCs w:val="28"/>
        </w:rPr>
        <w:t>10</w:t>
      </w:r>
      <w:r w:rsidR="002556F4">
        <w:rPr>
          <w:rFonts w:asciiTheme="majorBidi" w:hAnsiTheme="majorBidi" w:cstheme="majorBidi"/>
          <w:b/>
          <w:bCs/>
          <w:color w:val="4472C4" w:themeColor="accent1"/>
          <w:sz w:val="28"/>
          <w:szCs w:val="28"/>
        </w:rPr>
        <w:t>-</w:t>
      </w:r>
      <w:r w:rsidRPr="002556F4">
        <w:rPr>
          <w:rFonts w:asciiTheme="majorBidi" w:hAnsiTheme="majorBidi" w:cstheme="majorBidi"/>
          <w:b/>
          <w:bCs/>
          <w:color w:val="4472C4" w:themeColor="accent1"/>
          <w:sz w:val="28"/>
          <w:szCs w:val="28"/>
        </w:rPr>
        <w:t>International Day of Disability for People with Disabilities</w:t>
      </w:r>
    </w:p>
    <w:p w14:paraId="480A2306" w14:textId="2F2397BC"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In order to enhance the role of social partnership between government institutions, which contribute to the development of work and the consolidation of relations through continuous cooperation, the Awareness and Community Service Unit participated with the participation of faculty members to activate the International Day of Persons with Disabilities campaign under the slogan “Not all disabilities are visible”.</w:t>
      </w:r>
    </w:p>
    <w:p w14:paraId="47EE78F7"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  *</w:t>
      </w:r>
      <w:r w:rsidRPr="002556F4">
        <w:rPr>
          <w:rFonts w:asciiTheme="majorBidi" w:hAnsiTheme="majorBidi" w:cstheme="majorBidi"/>
          <w:b/>
          <w:bCs/>
          <w:sz w:val="28"/>
          <w:szCs w:val="28"/>
        </w:rPr>
        <w:t>Objectives</w:t>
      </w:r>
      <w:r w:rsidRPr="006B3EB9">
        <w:rPr>
          <w:rFonts w:asciiTheme="majorBidi" w:hAnsiTheme="majorBidi" w:cstheme="majorBidi"/>
          <w:sz w:val="28"/>
          <w:szCs w:val="28"/>
        </w:rPr>
        <w:t>:</w:t>
      </w:r>
    </w:p>
    <w:p w14:paraId="22A38921" w14:textId="424D23E4" w:rsidR="004D47E8" w:rsidRPr="006B3EB9" w:rsidRDefault="002556F4"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D47E8" w:rsidRPr="006B3EB9">
        <w:rPr>
          <w:rFonts w:asciiTheme="majorBidi" w:hAnsiTheme="majorBidi" w:cstheme="majorBidi"/>
          <w:sz w:val="28"/>
          <w:szCs w:val="28"/>
        </w:rPr>
        <w:t>Educating mothers about the meaning of disability.</w:t>
      </w:r>
    </w:p>
    <w:p w14:paraId="76D071F4" w14:textId="3CE69229" w:rsidR="004D47E8" w:rsidRPr="006B3EB9" w:rsidRDefault="002556F4"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4D47E8" w:rsidRPr="006B3EB9">
        <w:rPr>
          <w:rFonts w:asciiTheme="majorBidi" w:hAnsiTheme="majorBidi" w:cstheme="majorBidi"/>
          <w:sz w:val="28"/>
          <w:szCs w:val="28"/>
        </w:rPr>
        <w:t xml:space="preserve"> How to deal with them and face difficulties.</w:t>
      </w:r>
    </w:p>
    <w:p w14:paraId="35B09BF8" w14:textId="77777777" w:rsidR="004D47E8" w:rsidRPr="006B3EB9" w:rsidRDefault="004D47E8" w:rsidP="006B3EB9">
      <w:pPr>
        <w:tabs>
          <w:tab w:val="left" w:pos="5715"/>
        </w:tabs>
        <w:spacing w:line="360" w:lineRule="auto"/>
        <w:rPr>
          <w:rFonts w:asciiTheme="majorBidi" w:hAnsiTheme="majorBidi" w:cstheme="majorBidi"/>
          <w:sz w:val="28"/>
          <w:szCs w:val="28"/>
        </w:rPr>
      </w:pPr>
    </w:p>
    <w:p w14:paraId="535C5C86"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Category</w:t>
      </w:r>
      <w:r w:rsidRPr="006B3EB9">
        <w:rPr>
          <w:rFonts w:asciiTheme="majorBidi" w:hAnsiTheme="majorBidi" w:cstheme="majorBidi"/>
          <w:sz w:val="28"/>
          <w:szCs w:val="28"/>
        </w:rPr>
        <w:t>: extracurricular activity</w:t>
      </w:r>
    </w:p>
    <w:p w14:paraId="21120F89" w14:textId="748210BF"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Target group:</w:t>
      </w:r>
      <w:r w:rsidRPr="006B3EB9">
        <w:rPr>
          <w:rFonts w:asciiTheme="majorBidi" w:hAnsiTheme="majorBidi" w:cstheme="majorBidi"/>
          <w:sz w:val="28"/>
          <w:szCs w:val="28"/>
        </w:rPr>
        <w:t xml:space="preserve"> women</w:t>
      </w:r>
    </w:p>
    <w:p w14:paraId="61DDDC0C" w14:textId="3CC97822" w:rsidR="004D47E8" w:rsidRPr="002556F4" w:rsidRDefault="004D47E8" w:rsidP="002556F4">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Names of the executors of the event:</w:t>
      </w:r>
    </w:p>
    <w:p w14:paraId="67C4655B" w14:textId="181276DD"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 Nima Kamal</w:t>
      </w:r>
    </w:p>
    <w:p w14:paraId="359E7ADB" w14:textId="1766ACD7"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Implementation date:</w:t>
      </w:r>
      <w:r w:rsidRPr="006B3EB9">
        <w:rPr>
          <w:rFonts w:asciiTheme="majorBidi" w:hAnsiTheme="majorBidi" w:cstheme="majorBidi"/>
          <w:sz w:val="28"/>
          <w:szCs w:val="28"/>
        </w:rPr>
        <w:t xml:space="preserve"> 3, 4, 5 – 12 – 2020 corresponding to 18, 19, 20 Rabi’ al-Thani 1442 AH</w:t>
      </w:r>
    </w:p>
    <w:p w14:paraId="60D18C85" w14:textId="5B92C5BC"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Place of implementation</w:t>
      </w:r>
      <w:r w:rsidRPr="006B3EB9">
        <w:rPr>
          <w:rFonts w:asciiTheme="majorBidi" w:hAnsiTheme="majorBidi" w:cstheme="majorBidi"/>
          <w:sz w:val="28"/>
          <w:szCs w:val="28"/>
        </w:rPr>
        <w:t xml:space="preserve">: </w:t>
      </w:r>
      <w:r w:rsidR="002556F4">
        <w:rPr>
          <w:rFonts w:asciiTheme="majorBidi" w:hAnsiTheme="majorBidi" w:cstheme="majorBidi"/>
          <w:sz w:val="28"/>
          <w:szCs w:val="28"/>
        </w:rPr>
        <w:t>Fatat alkhaleej Center</w:t>
      </w:r>
    </w:p>
    <w:p w14:paraId="6208AF65" w14:textId="77777777" w:rsidR="004D47E8" w:rsidRPr="002556F4" w:rsidRDefault="004D47E8" w:rsidP="006B3EB9">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Methods and tools:</w:t>
      </w:r>
    </w:p>
    <w:p w14:paraId="0EE903E2" w14:textId="28B8A2C0"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Preparing a lecture through the PowerPoint program.</w:t>
      </w:r>
    </w:p>
    <w:p w14:paraId="0334AD8A" w14:textId="0CE916B7"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Pictures</w:t>
      </w:r>
      <w:r w:rsidRPr="006B3EB9">
        <w:rPr>
          <w:rFonts w:asciiTheme="majorBidi" w:hAnsiTheme="majorBidi" w:cstheme="majorBidi"/>
          <w:sz w:val="28"/>
          <w:szCs w:val="28"/>
        </w:rPr>
        <w:t>:</w:t>
      </w:r>
    </w:p>
    <w:p w14:paraId="67B92D95" w14:textId="65192D77" w:rsidR="004D47E8" w:rsidRPr="002556F4" w:rsidRDefault="004D47E8" w:rsidP="002556F4">
      <w:pPr>
        <w:tabs>
          <w:tab w:val="left" w:pos="5715"/>
        </w:tabs>
        <w:spacing w:line="360" w:lineRule="auto"/>
        <w:rPr>
          <w:rFonts w:asciiTheme="majorBidi" w:hAnsiTheme="majorBidi" w:cstheme="majorBidi"/>
          <w:b/>
          <w:bCs/>
          <w:color w:val="4472C4" w:themeColor="accent1"/>
          <w:sz w:val="28"/>
          <w:szCs w:val="28"/>
        </w:rPr>
      </w:pPr>
      <w:r w:rsidRPr="002556F4">
        <w:rPr>
          <w:rFonts w:asciiTheme="majorBidi" w:hAnsiTheme="majorBidi" w:cstheme="majorBidi"/>
          <w:b/>
          <w:bCs/>
          <w:color w:val="4472C4" w:themeColor="accent1"/>
          <w:sz w:val="28"/>
          <w:szCs w:val="28"/>
        </w:rPr>
        <w:t>11. An event on caring for the elderly</w:t>
      </w:r>
    </w:p>
    <w:p w14:paraId="4616A11E"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In order to enhance the role of social partnership between government institutions, which contribute to the development of work and the consolidation of relations through continuous cooperation, the Awareness and Community Service Unit participated, with the participation of faculty members, to activate the campaign to care for the elderly with eye diseases through the Zoom program.</w:t>
      </w:r>
    </w:p>
    <w:p w14:paraId="6D2FDCA1"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  *</w:t>
      </w:r>
      <w:r w:rsidRPr="002556F4">
        <w:rPr>
          <w:rFonts w:asciiTheme="majorBidi" w:hAnsiTheme="majorBidi" w:cstheme="majorBidi"/>
          <w:b/>
          <w:bCs/>
          <w:sz w:val="28"/>
          <w:szCs w:val="28"/>
        </w:rPr>
        <w:t>Objectives</w:t>
      </w:r>
      <w:r w:rsidRPr="006B3EB9">
        <w:rPr>
          <w:rFonts w:asciiTheme="majorBidi" w:hAnsiTheme="majorBidi" w:cstheme="majorBidi"/>
          <w:sz w:val="28"/>
          <w:szCs w:val="28"/>
        </w:rPr>
        <w:t>:</w:t>
      </w:r>
    </w:p>
    <w:p w14:paraId="0D51A2B1" w14:textId="52117C19" w:rsidR="004D47E8" w:rsidRPr="006B3EB9" w:rsidRDefault="002556F4" w:rsidP="002556F4">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w:t>
      </w:r>
      <w:r w:rsidR="004D47E8" w:rsidRPr="006B3EB9">
        <w:rPr>
          <w:rFonts w:asciiTheme="majorBidi" w:hAnsiTheme="majorBidi" w:cstheme="majorBidi"/>
          <w:sz w:val="28"/>
          <w:szCs w:val="28"/>
        </w:rPr>
        <w:t xml:space="preserve"> Educating the students of Ataa Al-Khair Center on how to care for the elderly with eye diseases.</w:t>
      </w:r>
    </w:p>
    <w:p w14:paraId="0FDB12BB"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Category</w:t>
      </w:r>
      <w:r w:rsidRPr="006B3EB9">
        <w:rPr>
          <w:rFonts w:asciiTheme="majorBidi" w:hAnsiTheme="majorBidi" w:cstheme="majorBidi"/>
          <w:sz w:val="28"/>
          <w:szCs w:val="28"/>
        </w:rPr>
        <w:t>: extracurricular activity</w:t>
      </w:r>
    </w:p>
    <w:p w14:paraId="231034A7" w14:textId="03D2B675"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Target group</w:t>
      </w:r>
      <w:r w:rsidRPr="006B3EB9">
        <w:rPr>
          <w:rFonts w:asciiTheme="majorBidi" w:hAnsiTheme="majorBidi" w:cstheme="majorBidi"/>
          <w:sz w:val="28"/>
          <w:szCs w:val="28"/>
        </w:rPr>
        <w:t>: women</w:t>
      </w:r>
    </w:p>
    <w:p w14:paraId="5EB8BDFF" w14:textId="45AE6525" w:rsidR="004D47E8" w:rsidRPr="002556F4" w:rsidRDefault="004D47E8" w:rsidP="002556F4">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Names of the executors of the event:</w:t>
      </w:r>
    </w:p>
    <w:p w14:paraId="578A2484" w14:textId="3E959A79"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Dr. </w:t>
      </w:r>
      <w:r w:rsidR="002556F4">
        <w:rPr>
          <w:rFonts w:asciiTheme="majorBidi" w:hAnsiTheme="majorBidi" w:cstheme="majorBidi"/>
          <w:sz w:val="28"/>
          <w:szCs w:val="28"/>
        </w:rPr>
        <w:t>Naemah</w:t>
      </w:r>
      <w:r w:rsidRPr="006B3EB9">
        <w:rPr>
          <w:rFonts w:asciiTheme="majorBidi" w:hAnsiTheme="majorBidi" w:cstheme="majorBidi"/>
          <w:sz w:val="28"/>
          <w:szCs w:val="28"/>
        </w:rPr>
        <w:t xml:space="preserve"> Kamal</w:t>
      </w:r>
    </w:p>
    <w:p w14:paraId="639F6B47" w14:textId="0C53DBBE"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Implementation date</w:t>
      </w:r>
      <w:r w:rsidRPr="006B3EB9">
        <w:rPr>
          <w:rFonts w:asciiTheme="majorBidi" w:hAnsiTheme="majorBidi" w:cstheme="majorBidi"/>
          <w:sz w:val="28"/>
          <w:szCs w:val="28"/>
        </w:rPr>
        <w:t>: 6 - 5 - 1442, 21 - 12 - 2020</w:t>
      </w:r>
    </w:p>
    <w:p w14:paraId="779BC650" w14:textId="2E13EE6A" w:rsidR="002556F4"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Place of implementation</w:t>
      </w:r>
      <w:r w:rsidRPr="006B3EB9">
        <w:rPr>
          <w:rFonts w:asciiTheme="majorBidi" w:hAnsiTheme="majorBidi" w:cstheme="majorBidi"/>
          <w:sz w:val="28"/>
          <w:szCs w:val="28"/>
        </w:rPr>
        <w:t>: Ataa Al Khair Center.</w:t>
      </w:r>
    </w:p>
    <w:p w14:paraId="5840E90A" w14:textId="77777777" w:rsidR="004D47E8" w:rsidRPr="002556F4" w:rsidRDefault="004D47E8" w:rsidP="006B3EB9">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Methods and tools:</w:t>
      </w:r>
    </w:p>
    <w:p w14:paraId="402F3B2C" w14:textId="4DAE1C05"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Preparing a lecture through the PowerPoint program.</w:t>
      </w:r>
    </w:p>
    <w:p w14:paraId="6EFDD728" w14:textId="77777777" w:rsidR="004D47E8" w:rsidRPr="002556F4" w:rsidRDefault="004D47E8" w:rsidP="006B3EB9">
      <w:pPr>
        <w:tabs>
          <w:tab w:val="left" w:pos="5715"/>
        </w:tabs>
        <w:spacing w:line="360" w:lineRule="auto"/>
        <w:rPr>
          <w:rFonts w:asciiTheme="majorBidi" w:hAnsiTheme="majorBidi" w:cstheme="majorBidi"/>
          <w:b/>
          <w:bCs/>
          <w:color w:val="4472C4" w:themeColor="accent1"/>
          <w:sz w:val="28"/>
          <w:szCs w:val="28"/>
        </w:rPr>
      </w:pPr>
      <w:r w:rsidRPr="002556F4">
        <w:rPr>
          <w:rFonts w:asciiTheme="majorBidi" w:hAnsiTheme="majorBidi" w:cstheme="majorBidi"/>
          <w:b/>
          <w:bCs/>
          <w:color w:val="4472C4" w:themeColor="accent1"/>
          <w:sz w:val="28"/>
          <w:szCs w:val="28"/>
        </w:rPr>
        <w:t>12. Educating visitors to the Khobar Corniche</w:t>
      </w:r>
    </w:p>
    <w:p w14:paraId="1B340103" w14:textId="5E358655" w:rsidR="004D47E8" w:rsidRPr="006B3EB9" w:rsidRDefault="002556F4"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To</w:t>
      </w:r>
      <w:r w:rsidR="004D47E8" w:rsidRPr="006B3EB9">
        <w:rPr>
          <w:rFonts w:asciiTheme="majorBidi" w:hAnsiTheme="majorBidi" w:cstheme="majorBidi"/>
          <w:sz w:val="28"/>
          <w:szCs w:val="28"/>
        </w:rPr>
        <w:t xml:space="preserve"> enhance the role of social partnership between government institutions, which contribute to the development of work and the consolidation of relations through continuous cooperation, the Awareness and Community Service Unit participated, with the participation of faculty members, to activate the “We Cooperate We Don’t Stop” campaign, as part of the community health course</w:t>
      </w:r>
    </w:p>
    <w:p w14:paraId="35177DB9"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  *</w:t>
      </w:r>
      <w:r w:rsidRPr="002556F4">
        <w:rPr>
          <w:rFonts w:asciiTheme="majorBidi" w:hAnsiTheme="majorBidi" w:cstheme="majorBidi"/>
          <w:b/>
          <w:bCs/>
          <w:sz w:val="28"/>
          <w:szCs w:val="28"/>
        </w:rPr>
        <w:t>Objectives</w:t>
      </w:r>
      <w:r w:rsidRPr="006B3EB9">
        <w:rPr>
          <w:rFonts w:asciiTheme="majorBidi" w:hAnsiTheme="majorBidi" w:cstheme="majorBidi"/>
          <w:sz w:val="28"/>
          <w:szCs w:val="28"/>
        </w:rPr>
        <w:t>:</w:t>
      </w:r>
    </w:p>
    <w:p w14:paraId="79AEA59D" w14:textId="466F62EA" w:rsidR="004D47E8" w:rsidRPr="002556F4" w:rsidRDefault="004D47E8" w:rsidP="002556F4">
      <w:pPr>
        <w:tabs>
          <w:tab w:val="left" w:pos="5715"/>
        </w:tabs>
        <w:spacing w:line="360" w:lineRule="auto"/>
        <w:rPr>
          <w:rFonts w:asciiTheme="majorBidi" w:hAnsiTheme="majorBidi" w:cstheme="majorBidi"/>
          <w:b/>
          <w:bCs/>
          <w:color w:val="4472C4" w:themeColor="accent1"/>
          <w:sz w:val="28"/>
          <w:szCs w:val="28"/>
        </w:rPr>
      </w:pPr>
      <w:r w:rsidRPr="002556F4">
        <w:rPr>
          <w:rFonts w:asciiTheme="majorBidi" w:hAnsiTheme="majorBidi" w:cstheme="majorBidi"/>
          <w:b/>
          <w:bCs/>
          <w:color w:val="4472C4" w:themeColor="accent1"/>
          <w:sz w:val="28"/>
          <w:szCs w:val="28"/>
        </w:rPr>
        <w:t>10. Educating families in Al-Khobar Corniche of the need to adhere to preventive measures, including wearing a mask, sterilizing hands, and social distancing</w:t>
      </w:r>
    </w:p>
    <w:p w14:paraId="5C0A053A" w14:textId="3A328466" w:rsidR="004D47E8" w:rsidRPr="006B3EB9" w:rsidRDefault="004D47E8" w:rsidP="002556F4">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Target group</w:t>
      </w:r>
      <w:r w:rsidRPr="006B3EB9">
        <w:rPr>
          <w:rFonts w:asciiTheme="majorBidi" w:hAnsiTheme="majorBidi" w:cstheme="majorBidi"/>
          <w:sz w:val="28"/>
          <w:szCs w:val="28"/>
        </w:rPr>
        <w:t>: families</w:t>
      </w:r>
    </w:p>
    <w:p w14:paraId="0C3E2697" w14:textId="3F0E0B48" w:rsidR="004D47E8" w:rsidRPr="002556F4" w:rsidRDefault="004D47E8" w:rsidP="002556F4">
      <w:pPr>
        <w:tabs>
          <w:tab w:val="left" w:pos="5715"/>
        </w:tabs>
        <w:spacing w:line="360" w:lineRule="auto"/>
        <w:rPr>
          <w:rFonts w:asciiTheme="majorBidi" w:hAnsiTheme="majorBidi" w:cstheme="majorBidi"/>
          <w:b/>
          <w:bCs/>
          <w:sz w:val="28"/>
          <w:szCs w:val="28"/>
        </w:rPr>
      </w:pPr>
      <w:r w:rsidRPr="002556F4">
        <w:rPr>
          <w:rFonts w:asciiTheme="majorBidi" w:hAnsiTheme="majorBidi" w:cstheme="majorBidi"/>
          <w:b/>
          <w:bCs/>
          <w:sz w:val="28"/>
          <w:szCs w:val="28"/>
        </w:rPr>
        <w:t>Names of the executors of the event:</w:t>
      </w:r>
    </w:p>
    <w:p w14:paraId="475B34C3" w14:textId="0C2B0643"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Dr. </w:t>
      </w:r>
      <w:r w:rsidR="002556F4">
        <w:rPr>
          <w:rFonts w:asciiTheme="majorBidi" w:hAnsiTheme="majorBidi" w:cstheme="majorBidi"/>
          <w:sz w:val="28"/>
          <w:szCs w:val="28"/>
        </w:rPr>
        <w:t>Feryal</w:t>
      </w:r>
      <w:r w:rsidRPr="006B3EB9">
        <w:rPr>
          <w:rFonts w:asciiTheme="majorBidi" w:hAnsiTheme="majorBidi" w:cstheme="majorBidi"/>
          <w:sz w:val="28"/>
          <w:szCs w:val="28"/>
        </w:rPr>
        <w:t xml:space="preserve"> Al-Qahtani</w:t>
      </w:r>
    </w:p>
    <w:p w14:paraId="110408BD"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 Wafaa El-Desouki</w:t>
      </w:r>
    </w:p>
    <w:p w14:paraId="62D003B7" w14:textId="3A2B7FB2"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 Hoda Al-</w:t>
      </w:r>
      <w:r w:rsidR="002556F4">
        <w:rPr>
          <w:rFonts w:asciiTheme="majorBidi" w:hAnsiTheme="majorBidi" w:cstheme="majorBidi"/>
          <w:sz w:val="28"/>
          <w:szCs w:val="28"/>
        </w:rPr>
        <w:t>Ebiari</w:t>
      </w:r>
    </w:p>
    <w:p w14:paraId="612B6124"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 Naglaa Al-Saleh</w:t>
      </w:r>
    </w:p>
    <w:p w14:paraId="583A7DDD"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 Emad Shdeifat</w:t>
      </w:r>
    </w:p>
    <w:p w14:paraId="56FB74AE"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Dr. Amna Omar</w:t>
      </w:r>
    </w:p>
    <w:p w14:paraId="07B8188C"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Mrs. Rayana Al-Ghamdi</w:t>
      </w:r>
    </w:p>
    <w:p w14:paraId="3C926476"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Mrs. Noura Al-Otaibi</w:t>
      </w:r>
    </w:p>
    <w:p w14:paraId="5724E625" w14:textId="40E417DA" w:rsidR="004D47E8" w:rsidRPr="006B3EB9" w:rsidRDefault="002556F4"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Mr.</w:t>
      </w:r>
      <w:r w:rsidR="004D47E8" w:rsidRPr="006B3EB9">
        <w:rPr>
          <w:rFonts w:asciiTheme="majorBidi" w:hAnsiTheme="majorBidi" w:cstheme="majorBidi"/>
          <w:sz w:val="28"/>
          <w:szCs w:val="28"/>
        </w:rPr>
        <w:t>Acer Jamam</w:t>
      </w:r>
    </w:p>
    <w:p w14:paraId="3D9E0D22" w14:textId="3A22BF71" w:rsidR="004D47E8" w:rsidRPr="006B3EB9" w:rsidRDefault="002556F4"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Mr.</w:t>
      </w:r>
      <w:r w:rsidR="004D47E8" w:rsidRPr="006B3EB9">
        <w:rPr>
          <w:rFonts w:asciiTheme="majorBidi" w:hAnsiTheme="majorBidi" w:cstheme="majorBidi"/>
          <w:sz w:val="28"/>
          <w:szCs w:val="28"/>
        </w:rPr>
        <w:t>Mohammed Al-Amer</w:t>
      </w:r>
    </w:p>
    <w:p w14:paraId="736A9635" w14:textId="62172871"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Mr. Robin Iso</w:t>
      </w:r>
    </w:p>
    <w:p w14:paraId="5B116CAF" w14:textId="73790A67" w:rsidR="004D47E8" w:rsidRPr="006B3EB9" w:rsidRDefault="002556F4" w:rsidP="006B3EB9">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Mr.</w:t>
      </w:r>
      <w:r w:rsidR="004D47E8" w:rsidRPr="006B3EB9">
        <w:rPr>
          <w:rFonts w:asciiTheme="majorBidi" w:hAnsiTheme="majorBidi" w:cstheme="majorBidi"/>
          <w:sz w:val="28"/>
          <w:szCs w:val="28"/>
        </w:rPr>
        <w:t>Abdul Rahman Al-Nati</w:t>
      </w:r>
    </w:p>
    <w:p w14:paraId="4683521C" w14:textId="059110A6"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Mr. Daham Al-Enezi</w:t>
      </w:r>
    </w:p>
    <w:p w14:paraId="788C0D29" w14:textId="29387444" w:rsidR="004D47E8" w:rsidRPr="006B3EB9" w:rsidRDefault="004D47E8" w:rsidP="002556F4">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and fourth year students</w:t>
      </w:r>
    </w:p>
    <w:p w14:paraId="25ABBAC5" w14:textId="11F88A27" w:rsidR="004D47E8" w:rsidRPr="006B3EB9" w:rsidRDefault="004D47E8" w:rsidP="00405467">
      <w:pPr>
        <w:tabs>
          <w:tab w:val="left" w:pos="5715"/>
        </w:tabs>
        <w:spacing w:line="360" w:lineRule="auto"/>
        <w:rPr>
          <w:rFonts w:asciiTheme="majorBidi" w:hAnsiTheme="majorBidi" w:cstheme="majorBidi"/>
          <w:sz w:val="28"/>
          <w:szCs w:val="28"/>
        </w:rPr>
      </w:pPr>
      <w:r w:rsidRPr="002556F4">
        <w:rPr>
          <w:rFonts w:asciiTheme="majorBidi" w:hAnsiTheme="majorBidi" w:cstheme="majorBidi"/>
          <w:b/>
          <w:bCs/>
          <w:sz w:val="28"/>
          <w:szCs w:val="28"/>
        </w:rPr>
        <w:t>Implementation date</w:t>
      </w:r>
      <w:r w:rsidRPr="006B3EB9">
        <w:rPr>
          <w:rFonts w:asciiTheme="majorBidi" w:hAnsiTheme="majorBidi" w:cstheme="majorBidi"/>
          <w:sz w:val="28"/>
          <w:szCs w:val="28"/>
        </w:rPr>
        <w:t>: February 27 for one month</w:t>
      </w:r>
    </w:p>
    <w:p w14:paraId="656BB855" w14:textId="06D8C5C6" w:rsidR="004D47E8" w:rsidRPr="006B3EB9" w:rsidRDefault="004D47E8" w:rsidP="00405467">
      <w:pPr>
        <w:tabs>
          <w:tab w:val="left" w:pos="5715"/>
        </w:tabs>
        <w:spacing w:line="360" w:lineRule="auto"/>
        <w:rPr>
          <w:rFonts w:asciiTheme="majorBidi" w:hAnsiTheme="majorBidi" w:cstheme="majorBidi"/>
          <w:sz w:val="28"/>
          <w:szCs w:val="28"/>
        </w:rPr>
      </w:pPr>
      <w:r w:rsidRPr="00405467">
        <w:rPr>
          <w:rFonts w:asciiTheme="majorBidi" w:hAnsiTheme="majorBidi" w:cstheme="majorBidi"/>
          <w:b/>
          <w:bCs/>
          <w:sz w:val="28"/>
          <w:szCs w:val="28"/>
        </w:rPr>
        <w:t>Place of execution</w:t>
      </w:r>
      <w:r w:rsidRPr="006B3EB9">
        <w:rPr>
          <w:rFonts w:asciiTheme="majorBidi" w:hAnsiTheme="majorBidi" w:cstheme="majorBidi"/>
          <w:sz w:val="28"/>
          <w:szCs w:val="28"/>
        </w:rPr>
        <w:t>: Al-Khobar Corniche</w:t>
      </w:r>
    </w:p>
    <w:p w14:paraId="708B76CF" w14:textId="77777777" w:rsidR="004D47E8" w:rsidRPr="00405467" w:rsidRDefault="004D47E8" w:rsidP="006B3EB9">
      <w:pPr>
        <w:tabs>
          <w:tab w:val="left" w:pos="5715"/>
        </w:tabs>
        <w:spacing w:line="360" w:lineRule="auto"/>
        <w:rPr>
          <w:rFonts w:asciiTheme="majorBidi" w:hAnsiTheme="majorBidi" w:cstheme="majorBidi"/>
          <w:b/>
          <w:bCs/>
          <w:sz w:val="28"/>
          <w:szCs w:val="28"/>
        </w:rPr>
      </w:pPr>
      <w:r w:rsidRPr="00405467">
        <w:rPr>
          <w:rFonts w:asciiTheme="majorBidi" w:hAnsiTheme="majorBidi" w:cstheme="majorBidi"/>
          <w:b/>
          <w:bCs/>
          <w:sz w:val="28"/>
          <w:szCs w:val="28"/>
        </w:rPr>
        <w:t>Methods and tools:</w:t>
      </w:r>
    </w:p>
    <w:p w14:paraId="5D08FFAF" w14:textId="4527FAF8" w:rsidR="004D47E8" w:rsidRPr="006B3EB9" w:rsidRDefault="004D47E8" w:rsidP="00405467">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Papers were distributed containing a code that was photographed by visitors to Al-Khobar Corniche, containing all information related to the Corona pandemic</w:t>
      </w:r>
    </w:p>
    <w:p w14:paraId="3D45BAD6" w14:textId="77777777" w:rsidR="004D47E8" w:rsidRPr="00405467" w:rsidRDefault="004D47E8" w:rsidP="006B3EB9">
      <w:pPr>
        <w:tabs>
          <w:tab w:val="left" w:pos="5715"/>
        </w:tabs>
        <w:spacing w:line="360" w:lineRule="auto"/>
        <w:rPr>
          <w:rFonts w:asciiTheme="majorBidi" w:hAnsiTheme="majorBidi" w:cstheme="majorBidi"/>
          <w:b/>
          <w:bCs/>
          <w:color w:val="4472C4" w:themeColor="accent1"/>
          <w:sz w:val="28"/>
          <w:szCs w:val="28"/>
        </w:rPr>
      </w:pPr>
      <w:r w:rsidRPr="00405467">
        <w:rPr>
          <w:rFonts w:asciiTheme="majorBidi" w:hAnsiTheme="majorBidi" w:cstheme="majorBidi"/>
          <w:b/>
          <w:bCs/>
          <w:color w:val="4472C4" w:themeColor="accent1"/>
          <w:sz w:val="28"/>
          <w:szCs w:val="28"/>
        </w:rPr>
        <w:t>13 . World Oral and Dental Health Day</w:t>
      </w:r>
    </w:p>
    <w:p w14:paraId="371D6A8D"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In order to enhance the role of social partnership between government institutions, which contribute to the development of work and the consolidation of relations through continuous cooperation, the Awareness and Community Service Unit participated with the participation of faculty members to activate the World Oral and Dental Health Day</w:t>
      </w:r>
    </w:p>
    <w:p w14:paraId="7E8D6FA5"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 xml:space="preserve">  *</w:t>
      </w:r>
      <w:r w:rsidRPr="00405467">
        <w:rPr>
          <w:rFonts w:asciiTheme="majorBidi" w:hAnsiTheme="majorBidi" w:cstheme="majorBidi"/>
          <w:b/>
          <w:bCs/>
          <w:sz w:val="28"/>
          <w:szCs w:val="28"/>
        </w:rPr>
        <w:t>Objectives</w:t>
      </w:r>
      <w:r w:rsidRPr="006B3EB9">
        <w:rPr>
          <w:rFonts w:asciiTheme="majorBidi" w:hAnsiTheme="majorBidi" w:cstheme="majorBidi"/>
          <w:sz w:val="28"/>
          <w:szCs w:val="28"/>
        </w:rPr>
        <w:t>:</w:t>
      </w:r>
    </w:p>
    <w:p w14:paraId="130117A3"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11. Educating children about the importance of caring for dental hygiene and the consequences of not caring for teeth</w:t>
      </w:r>
    </w:p>
    <w:p w14:paraId="2BF48416"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405467">
        <w:rPr>
          <w:rFonts w:asciiTheme="majorBidi" w:hAnsiTheme="majorBidi" w:cstheme="majorBidi"/>
          <w:b/>
          <w:bCs/>
          <w:sz w:val="28"/>
          <w:szCs w:val="28"/>
        </w:rPr>
        <w:t>Classification</w:t>
      </w:r>
      <w:r w:rsidRPr="006B3EB9">
        <w:rPr>
          <w:rFonts w:asciiTheme="majorBidi" w:hAnsiTheme="majorBidi" w:cstheme="majorBidi"/>
          <w:sz w:val="28"/>
          <w:szCs w:val="28"/>
        </w:rPr>
        <w:t>: extracurricular activity</w:t>
      </w:r>
    </w:p>
    <w:p w14:paraId="54F8AB9A" w14:textId="29D3E538" w:rsidR="004D47E8" w:rsidRPr="006B3EB9" w:rsidRDefault="004D47E8" w:rsidP="00405467">
      <w:pPr>
        <w:tabs>
          <w:tab w:val="left" w:pos="5715"/>
        </w:tabs>
        <w:spacing w:line="360" w:lineRule="auto"/>
        <w:rPr>
          <w:rFonts w:asciiTheme="majorBidi" w:hAnsiTheme="majorBidi" w:cstheme="majorBidi"/>
          <w:sz w:val="28"/>
          <w:szCs w:val="28"/>
        </w:rPr>
      </w:pPr>
      <w:r w:rsidRPr="00405467">
        <w:rPr>
          <w:rFonts w:asciiTheme="majorBidi" w:hAnsiTheme="majorBidi" w:cstheme="majorBidi"/>
          <w:b/>
          <w:bCs/>
          <w:sz w:val="28"/>
          <w:szCs w:val="28"/>
        </w:rPr>
        <w:t>Target group</w:t>
      </w:r>
      <w:r w:rsidRPr="006B3EB9">
        <w:rPr>
          <w:rFonts w:asciiTheme="majorBidi" w:hAnsiTheme="majorBidi" w:cstheme="majorBidi"/>
          <w:sz w:val="28"/>
          <w:szCs w:val="28"/>
        </w:rPr>
        <w:t>: children</w:t>
      </w:r>
    </w:p>
    <w:p w14:paraId="2DAFBA88" w14:textId="410D691D" w:rsidR="004D47E8" w:rsidRPr="00405467" w:rsidRDefault="004D47E8" w:rsidP="00405467">
      <w:pPr>
        <w:tabs>
          <w:tab w:val="left" w:pos="5715"/>
        </w:tabs>
        <w:spacing w:line="360" w:lineRule="auto"/>
        <w:rPr>
          <w:rFonts w:asciiTheme="majorBidi" w:hAnsiTheme="majorBidi" w:cstheme="majorBidi"/>
          <w:b/>
          <w:bCs/>
          <w:sz w:val="28"/>
          <w:szCs w:val="28"/>
        </w:rPr>
      </w:pPr>
      <w:r w:rsidRPr="00405467">
        <w:rPr>
          <w:rFonts w:asciiTheme="majorBidi" w:hAnsiTheme="majorBidi" w:cstheme="majorBidi"/>
          <w:b/>
          <w:bCs/>
          <w:sz w:val="28"/>
          <w:szCs w:val="28"/>
        </w:rPr>
        <w:t>Names of the executors of the event:</w:t>
      </w:r>
    </w:p>
    <w:p w14:paraId="433BFDD4" w14:textId="3E860D40" w:rsidR="004D47E8" w:rsidRPr="006B3EB9" w:rsidRDefault="00405467" w:rsidP="00405467">
      <w:pPr>
        <w:tabs>
          <w:tab w:val="left" w:pos="5715"/>
        </w:tabs>
        <w:spacing w:line="360" w:lineRule="auto"/>
        <w:rPr>
          <w:rFonts w:asciiTheme="majorBidi" w:hAnsiTheme="majorBidi" w:cstheme="majorBidi"/>
          <w:sz w:val="28"/>
          <w:szCs w:val="28"/>
        </w:rPr>
      </w:pPr>
      <w:r>
        <w:rPr>
          <w:rFonts w:asciiTheme="majorBidi" w:hAnsiTheme="majorBidi" w:cstheme="majorBidi"/>
          <w:sz w:val="28"/>
          <w:szCs w:val="28"/>
        </w:rPr>
        <w:t>Mrs.</w:t>
      </w:r>
      <w:r w:rsidR="004D47E8" w:rsidRPr="006B3EB9">
        <w:rPr>
          <w:rFonts w:asciiTheme="majorBidi" w:hAnsiTheme="majorBidi" w:cstheme="majorBidi"/>
          <w:sz w:val="28"/>
          <w:szCs w:val="28"/>
        </w:rPr>
        <w:t>Rawan Al-Ghamdi and female students from the fourth year</w:t>
      </w:r>
    </w:p>
    <w:p w14:paraId="7C74476B" w14:textId="37B72452" w:rsidR="004D47E8" w:rsidRPr="006B3EB9" w:rsidRDefault="004D47E8" w:rsidP="00405467">
      <w:pPr>
        <w:tabs>
          <w:tab w:val="left" w:pos="5715"/>
        </w:tabs>
        <w:spacing w:line="360" w:lineRule="auto"/>
        <w:rPr>
          <w:rFonts w:asciiTheme="majorBidi" w:hAnsiTheme="majorBidi" w:cstheme="majorBidi"/>
          <w:sz w:val="28"/>
          <w:szCs w:val="28"/>
        </w:rPr>
      </w:pPr>
      <w:r w:rsidRPr="00405467">
        <w:rPr>
          <w:rFonts w:asciiTheme="majorBidi" w:hAnsiTheme="majorBidi" w:cstheme="majorBidi"/>
          <w:b/>
          <w:bCs/>
          <w:sz w:val="28"/>
          <w:szCs w:val="28"/>
        </w:rPr>
        <w:t>Implementation date:</w:t>
      </w:r>
      <w:r w:rsidRPr="006B3EB9">
        <w:rPr>
          <w:rFonts w:asciiTheme="majorBidi" w:hAnsiTheme="majorBidi" w:cstheme="majorBidi"/>
          <w:sz w:val="28"/>
          <w:szCs w:val="28"/>
        </w:rPr>
        <w:t xml:space="preserve"> 8-25-1442 corresponding to 4-7-2021</w:t>
      </w:r>
    </w:p>
    <w:p w14:paraId="4D8EA44D" w14:textId="07F92FFD" w:rsidR="004D47E8" w:rsidRPr="006B3EB9" w:rsidRDefault="004D47E8" w:rsidP="00405467">
      <w:pPr>
        <w:tabs>
          <w:tab w:val="left" w:pos="5715"/>
        </w:tabs>
        <w:spacing w:line="360" w:lineRule="auto"/>
        <w:rPr>
          <w:rFonts w:asciiTheme="majorBidi" w:hAnsiTheme="majorBidi" w:cstheme="majorBidi"/>
          <w:sz w:val="28"/>
          <w:szCs w:val="28"/>
        </w:rPr>
      </w:pPr>
      <w:r w:rsidRPr="00405467">
        <w:rPr>
          <w:rFonts w:asciiTheme="majorBidi" w:hAnsiTheme="majorBidi" w:cstheme="majorBidi"/>
          <w:b/>
          <w:bCs/>
          <w:sz w:val="28"/>
          <w:szCs w:val="28"/>
        </w:rPr>
        <w:t>Place of implementation:</w:t>
      </w:r>
      <w:r w:rsidRPr="006B3EB9">
        <w:rPr>
          <w:rFonts w:asciiTheme="majorBidi" w:hAnsiTheme="majorBidi" w:cstheme="majorBidi"/>
          <w:sz w:val="28"/>
          <w:szCs w:val="28"/>
        </w:rPr>
        <w:t xml:space="preserve"> Baby Shark Kindergarten</w:t>
      </w:r>
    </w:p>
    <w:p w14:paraId="74420DEA" w14:textId="77777777" w:rsidR="004D47E8" w:rsidRPr="00405467" w:rsidRDefault="004D47E8" w:rsidP="006B3EB9">
      <w:pPr>
        <w:tabs>
          <w:tab w:val="left" w:pos="5715"/>
        </w:tabs>
        <w:spacing w:line="360" w:lineRule="auto"/>
        <w:rPr>
          <w:rFonts w:asciiTheme="majorBidi" w:hAnsiTheme="majorBidi" w:cstheme="majorBidi"/>
          <w:b/>
          <w:bCs/>
          <w:sz w:val="28"/>
          <w:szCs w:val="28"/>
        </w:rPr>
      </w:pPr>
      <w:r w:rsidRPr="00405467">
        <w:rPr>
          <w:rFonts w:asciiTheme="majorBidi" w:hAnsiTheme="majorBidi" w:cstheme="majorBidi"/>
          <w:b/>
          <w:bCs/>
          <w:sz w:val="28"/>
          <w:szCs w:val="28"/>
        </w:rPr>
        <w:t>Methods and tools:</w:t>
      </w:r>
    </w:p>
    <w:p w14:paraId="251CB216" w14:textId="77777777" w:rsidR="004D47E8" w:rsidRPr="006B3EB9" w:rsidRDefault="004D47E8" w:rsidP="006B3EB9">
      <w:pPr>
        <w:tabs>
          <w:tab w:val="left" w:pos="5715"/>
        </w:tabs>
        <w:spacing w:line="360" w:lineRule="auto"/>
        <w:rPr>
          <w:rFonts w:asciiTheme="majorBidi" w:hAnsiTheme="majorBidi" w:cstheme="majorBidi"/>
          <w:sz w:val="28"/>
          <w:szCs w:val="28"/>
        </w:rPr>
      </w:pPr>
      <w:r w:rsidRPr="006B3EB9">
        <w:rPr>
          <w:rFonts w:asciiTheme="majorBidi" w:hAnsiTheme="majorBidi" w:cstheme="majorBidi"/>
          <w:sz w:val="28"/>
          <w:szCs w:val="28"/>
        </w:rPr>
        <w:t>The activity was activated through the Zoom program</w:t>
      </w:r>
    </w:p>
    <w:p w14:paraId="03765172" w14:textId="1C09076B" w:rsidR="004D47E8" w:rsidRPr="00405467" w:rsidRDefault="004D47E8" w:rsidP="006B3EB9">
      <w:pPr>
        <w:tabs>
          <w:tab w:val="left" w:pos="5715"/>
        </w:tabs>
        <w:spacing w:line="360" w:lineRule="auto"/>
        <w:rPr>
          <w:rFonts w:asciiTheme="majorBidi" w:hAnsiTheme="majorBidi" w:cstheme="majorBidi"/>
          <w:sz w:val="28"/>
          <w:szCs w:val="28"/>
          <w:rtl/>
        </w:rPr>
      </w:pPr>
      <w:r w:rsidRPr="00405467">
        <w:rPr>
          <w:rFonts w:asciiTheme="majorBidi" w:hAnsiTheme="majorBidi" w:cstheme="majorBidi"/>
          <w:sz w:val="28"/>
          <w:szCs w:val="28"/>
        </w:rPr>
        <w:t xml:space="preserve">- Gifts and tools were sent from a brush and others two days before the event to the  </w:t>
      </w:r>
      <w:r w:rsidR="00405467">
        <w:rPr>
          <w:rFonts w:asciiTheme="majorBidi" w:hAnsiTheme="majorBidi" w:cstheme="majorBidi"/>
          <w:sz w:val="28"/>
          <w:szCs w:val="28"/>
        </w:rPr>
        <w:t>c</w:t>
      </w:r>
      <w:r w:rsidRPr="00405467">
        <w:rPr>
          <w:rFonts w:asciiTheme="majorBidi" w:hAnsiTheme="majorBidi" w:cstheme="majorBidi"/>
          <w:sz w:val="28"/>
          <w:szCs w:val="28"/>
        </w:rPr>
        <w:t>enter</w:t>
      </w:r>
    </w:p>
    <w:sectPr w:rsidR="004D47E8" w:rsidRPr="00405467" w:rsidSect="00426E17">
      <w:footerReference w:type="default" r:id="rId22"/>
      <w:pgSz w:w="1650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2070C" w14:textId="77777777" w:rsidR="00EB1178" w:rsidRDefault="00EB1178" w:rsidP="00426E17">
      <w:pPr>
        <w:spacing w:after="0" w:line="240" w:lineRule="auto"/>
      </w:pPr>
      <w:r>
        <w:separator/>
      </w:r>
    </w:p>
  </w:endnote>
  <w:endnote w:type="continuationSeparator" w:id="0">
    <w:p w14:paraId="176EEE40" w14:textId="77777777" w:rsidR="00EB1178" w:rsidRDefault="00EB1178" w:rsidP="00426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1ECB" w14:textId="77777777" w:rsidR="00426E17" w:rsidRPr="00BB0E79" w:rsidRDefault="00426E17" w:rsidP="00426E17">
    <w:pPr>
      <w:pStyle w:val="Footer"/>
      <w:rPr>
        <w:lang w:val="en-US"/>
      </w:rPr>
    </w:pPr>
  </w:p>
  <w:p w14:paraId="24020D3E" w14:textId="77777777" w:rsidR="00426E17" w:rsidRDefault="00426E17">
    <w:pPr>
      <w:pStyle w:val="Footer"/>
    </w:pPr>
    <w:r>
      <w:rPr>
        <w:noProof/>
        <w:color w:val="4472C4" w:themeColor="accent1"/>
        <w:lang w:val="en-US"/>
      </w:rPr>
      <mc:AlternateContent>
        <mc:Choice Requires="wps">
          <w:drawing>
            <wp:anchor distT="0" distB="0" distL="114300" distR="114300" simplePos="0" relativeHeight="251659264" behindDoc="0" locked="0" layoutInCell="1" allowOverlap="1" wp14:anchorId="675ED759" wp14:editId="3C78695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v:rect id="Rectangle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62893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w10:wrap anchorx="page" anchory="page"/>
            </v:rect>
          </w:pict>
        </mc:Fallback>
      </mc:AlternateContent>
    </w:r>
    <w:r>
      <w:rPr>
        <w:color w:val="4472C4"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F318F" w14:textId="77777777" w:rsidR="00EB1178" w:rsidRDefault="00EB1178" w:rsidP="00426E17">
      <w:pPr>
        <w:spacing w:after="0" w:line="240" w:lineRule="auto"/>
      </w:pPr>
      <w:r>
        <w:separator/>
      </w:r>
    </w:p>
  </w:footnote>
  <w:footnote w:type="continuationSeparator" w:id="0">
    <w:p w14:paraId="32AD7A35" w14:textId="77777777" w:rsidR="00EB1178" w:rsidRDefault="00EB1178" w:rsidP="00426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117B"/>
    <w:multiLevelType w:val="hybridMultilevel"/>
    <w:tmpl w:val="54FA879C"/>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F1E93"/>
    <w:multiLevelType w:val="hybridMultilevel"/>
    <w:tmpl w:val="816C865C"/>
    <w:lvl w:ilvl="0" w:tplc="0E288A5C">
      <w:start w:val="1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74CDD"/>
    <w:multiLevelType w:val="hybridMultilevel"/>
    <w:tmpl w:val="5A20FC18"/>
    <w:lvl w:ilvl="0" w:tplc="291C6D7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930243"/>
    <w:multiLevelType w:val="hybridMultilevel"/>
    <w:tmpl w:val="492803D6"/>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55355"/>
    <w:multiLevelType w:val="hybridMultilevel"/>
    <w:tmpl w:val="08C6E0A2"/>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B52D14"/>
    <w:multiLevelType w:val="hybridMultilevel"/>
    <w:tmpl w:val="A672E802"/>
    <w:lvl w:ilvl="0" w:tplc="E28A485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4702BD"/>
    <w:multiLevelType w:val="hybridMultilevel"/>
    <w:tmpl w:val="E7ECD8A4"/>
    <w:lvl w:ilvl="0" w:tplc="6728013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17480"/>
    <w:multiLevelType w:val="hybridMultilevel"/>
    <w:tmpl w:val="348E8B82"/>
    <w:lvl w:ilvl="0" w:tplc="60900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D3F66"/>
    <w:multiLevelType w:val="hybridMultilevel"/>
    <w:tmpl w:val="199001EE"/>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71BB7"/>
    <w:multiLevelType w:val="hybridMultilevel"/>
    <w:tmpl w:val="04046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14603"/>
    <w:multiLevelType w:val="hybridMultilevel"/>
    <w:tmpl w:val="08C6E0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0656AF"/>
    <w:multiLevelType w:val="hybridMultilevel"/>
    <w:tmpl w:val="9CAAB918"/>
    <w:lvl w:ilvl="0" w:tplc="AEE8A76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95A65"/>
    <w:multiLevelType w:val="hybridMultilevel"/>
    <w:tmpl w:val="21E81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3C7817"/>
    <w:multiLevelType w:val="hybridMultilevel"/>
    <w:tmpl w:val="D858324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06C25"/>
    <w:multiLevelType w:val="hybridMultilevel"/>
    <w:tmpl w:val="880EF73C"/>
    <w:lvl w:ilvl="0" w:tplc="E9589A1A">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FD067F"/>
    <w:multiLevelType w:val="hybridMultilevel"/>
    <w:tmpl w:val="9A7C0FE6"/>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A11104"/>
    <w:multiLevelType w:val="hybridMultilevel"/>
    <w:tmpl w:val="B03E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E115E"/>
    <w:multiLevelType w:val="hybridMultilevel"/>
    <w:tmpl w:val="04FA5F82"/>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D20FBA"/>
    <w:multiLevelType w:val="hybridMultilevel"/>
    <w:tmpl w:val="D2B4DB90"/>
    <w:lvl w:ilvl="0" w:tplc="7AA8FB7E">
      <w:start w:val="12"/>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4C2F6728"/>
    <w:multiLevelType w:val="hybridMultilevel"/>
    <w:tmpl w:val="119E40A6"/>
    <w:lvl w:ilvl="0" w:tplc="9E42F8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E6E15BE"/>
    <w:multiLevelType w:val="hybridMultilevel"/>
    <w:tmpl w:val="BFA80BB2"/>
    <w:lvl w:ilvl="0" w:tplc="1B42078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22A80"/>
    <w:multiLevelType w:val="hybridMultilevel"/>
    <w:tmpl w:val="EE6EAB3A"/>
    <w:lvl w:ilvl="0" w:tplc="19228D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E37A73"/>
    <w:multiLevelType w:val="hybridMultilevel"/>
    <w:tmpl w:val="D810914A"/>
    <w:lvl w:ilvl="0" w:tplc="0E288A5C">
      <w:start w:val="17"/>
      <w:numFmt w:val="bullet"/>
      <w:lvlText w:val="-"/>
      <w:lvlJc w:val="left"/>
      <w:pPr>
        <w:ind w:left="502"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A6276"/>
    <w:multiLevelType w:val="hybridMultilevel"/>
    <w:tmpl w:val="15FE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283E58"/>
    <w:multiLevelType w:val="hybridMultilevel"/>
    <w:tmpl w:val="E4681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D1F4E"/>
    <w:multiLevelType w:val="hybridMultilevel"/>
    <w:tmpl w:val="4E6C0978"/>
    <w:lvl w:ilvl="0" w:tplc="FA4A708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8C173C"/>
    <w:multiLevelType w:val="hybridMultilevel"/>
    <w:tmpl w:val="75F479EE"/>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AC29D2"/>
    <w:multiLevelType w:val="hybridMultilevel"/>
    <w:tmpl w:val="D6D8A876"/>
    <w:lvl w:ilvl="0" w:tplc="0EC2AE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A576C4"/>
    <w:multiLevelType w:val="hybridMultilevel"/>
    <w:tmpl w:val="318AE574"/>
    <w:lvl w:ilvl="0" w:tplc="2402BE96">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85249B"/>
    <w:multiLevelType w:val="hybridMultilevel"/>
    <w:tmpl w:val="FEEA05F6"/>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D46E5A"/>
    <w:multiLevelType w:val="hybridMultilevel"/>
    <w:tmpl w:val="9BC8CCA8"/>
    <w:lvl w:ilvl="0" w:tplc="F15CD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420267"/>
    <w:multiLevelType w:val="hybridMultilevel"/>
    <w:tmpl w:val="B2EEC8FC"/>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39745">
    <w:abstractNumId w:val="23"/>
  </w:num>
  <w:num w:numId="2" w16cid:durableId="84246">
    <w:abstractNumId w:val="9"/>
  </w:num>
  <w:num w:numId="3" w16cid:durableId="156507217">
    <w:abstractNumId w:val="13"/>
  </w:num>
  <w:num w:numId="4" w16cid:durableId="525557412">
    <w:abstractNumId w:val="24"/>
  </w:num>
  <w:num w:numId="5" w16cid:durableId="815992113">
    <w:abstractNumId w:val="16"/>
  </w:num>
  <w:num w:numId="6" w16cid:durableId="2062249109">
    <w:abstractNumId w:val="12"/>
  </w:num>
  <w:num w:numId="7" w16cid:durableId="500892311">
    <w:abstractNumId w:val="1"/>
  </w:num>
  <w:num w:numId="8" w16cid:durableId="2129353864">
    <w:abstractNumId w:val="22"/>
  </w:num>
  <w:num w:numId="9" w16cid:durableId="1110902531">
    <w:abstractNumId w:val="7"/>
  </w:num>
  <w:num w:numId="10" w16cid:durableId="97650858">
    <w:abstractNumId w:val="20"/>
  </w:num>
  <w:num w:numId="11" w16cid:durableId="2002149351">
    <w:abstractNumId w:val="14"/>
  </w:num>
  <w:num w:numId="12" w16cid:durableId="1870216703">
    <w:abstractNumId w:val="18"/>
  </w:num>
  <w:num w:numId="13" w16cid:durableId="592468571">
    <w:abstractNumId w:val="30"/>
  </w:num>
  <w:num w:numId="14" w16cid:durableId="1453786600">
    <w:abstractNumId w:val="27"/>
  </w:num>
  <w:num w:numId="15" w16cid:durableId="1453790558">
    <w:abstractNumId w:val="4"/>
  </w:num>
  <w:num w:numId="16" w16cid:durableId="273367101">
    <w:abstractNumId w:val="11"/>
  </w:num>
  <w:num w:numId="17" w16cid:durableId="2098357348">
    <w:abstractNumId w:val="2"/>
  </w:num>
  <w:num w:numId="18" w16cid:durableId="1999460114">
    <w:abstractNumId w:val="10"/>
  </w:num>
  <w:num w:numId="19" w16cid:durableId="1185175267">
    <w:abstractNumId w:val="0"/>
  </w:num>
  <w:num w:numId="20" w16cid:durableId="75059197">
    <w:abstractNumId w:val="15"/>
  </w:num>
  <w:num w:numId="21" w16cid:durableId="1083331698">
    <w:abstractNumId w:val="26"/>
  </w:num>
  <w:num w:numId="22" w16cid:durableId="786972990">
    <w:abstractNumId w:val="8"/>
  </w:num>
  <w:num w:numId="23" w16cid:durableId="1945571652">
    <w:abstractNumId w:val="17"/>
  </w:num>
  <w:num w:numId="24" w16cid:durableId="743527913">
    <w:abstractNumId w:val="31"/>
  </w:num>
  <w:num w:numId="25" w16cid:durableId="355742080">
    <w:abstractNumId w:val="3"/>
  </w:num>
  <w:num w:numId="26" w16cid:durableId="857617988">
    <w:abstractNumId w:val="25"/>
  </w:num>
  <w:num w:numId="27" w16cid:durableId="1953125749">
    <w:abstractNumId w:val="19"/>
  </w:num>
  <w:num w:numId="28" w16cid:durableId="719208054">
    <w:abstractNumId w:val="29"/>
  </w:num>
  <w:num w:numId="29" w16cid:durableId="1166167711">
    <w:abstractNumId w:val="6"/>
  </w:num>
  <w:num w:numId="30" w16cid:durableId="344138764">
    <w:abstractNumId w:val="21"/>
  </w:num>
  <w:num w:numId="31" w16cid:durableId="449007470">
    <w:abstractNumId w:val="5"/>
  </w:num>
  <w:num w:numId="32" w16cid:durableId="1379645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17"/>
    <w:rsid w:val="000339A4"/>
    <w:rsid w:val="00045180"/>
    <w:rsid w:val="000503C2"/>
    <w:rsid w:val="00071149"/>
    <w:rsid w:val="00082E1C"/>
    <w:rsid w:val="00091BCA"/>
    <w:rsid w:val="00095E4D"/>
    <w:rsid w:val="000A0204"/>
    <w:rsid w:val="000A2D84"/>
    <w:rsid w:val="000C1193"/>
    <w:rsid w:val="000C18D8"/>
    <w:rsid w:val="000F6E95"/>
    <w:rsid w:val="00116284"/>
    <w:rsid w:val="00125547"/>
    <w:rsid w:val="00134610"/>
    <w:rsid w:val="001436E1"/>
    <w:rsid w:val="00164C85"/>
    <w:rsid w:val="00182D32"/>
    <w:rsid w:val="00185314"/>
    <w:rsid w:val="00196E46"/>
    <w:rsid w:val="001C104D"/>
    <w:rsid w:val="0022012B"/>
    <w:rsid w:val="00222ABF"/>
    <w:rsid w:val="002350FA"/>
    <w:rsid w:val="00253C00"/>
    <w:rsid w:val="002556F4"/>
    <w:rsid w:val="002B0568"/>
    <w:rsid w:val="002B3AA8"/>
    <w:rsid w:val="002E37D3"/>
    <w:rsid w:val="002F6F34"/>
    <w:rsid w:val="0030109B"/>
    <w:rsid w:val="00357C35"/>
    <w:rsid w:val="00363DA2"/>
    <w:rsid w:val="00397456"/>
    <w:rsid w:val="003D7958"/>
    <w:rsid w:val="0040132C"/>
    <w:rsid w:val="00405467"/>
    <w:rsid w:val="00415507"/>
    <w:rsid w:val="00426E17"/>
    <w:rsid w:val="00442CBA"/>
    <w:rsid w:val="004751C9"/>
    <w:rsid w:val="00493B46"/>
    <w:rsid w:val="004C7A33"/>
    <w:rsid w:val="004D47E8"/>
    <w:rsid w:val="004D6B17"/>
    <w:rsid w:val="00506CFA"/>
    <w:rsid w:val="0051188C"/>
    <w:rsid w:val="00516637"/>
    <w:rsid w:val="00525296"/>
    <w:rsid w:val="00530C50"/>
    <w:rsid w:val="0055167C"/>
    <w:rsid w:val="0056617E"/>
    <w:rsid w:val="005706A3"/>
    <w:rsid w:val="005843D3"/>
    <w:rsid w:val="00595709"/>
    <w:rsid w:val="005D002A"/>
    <w:rsid w:val="005E1E96"/>
    <w:rsid w:val="005F351B"/>
    <w:rsid w:val="005F768E"/>
    <w:rsid w:val="006470A3"/>
    <w:rsid w:val="0065167D"/>
    <w:rsid w:val="006650C1"/>
    <w:rsid w:val="00697848"/>
    <w:rsid w:val="006B2761"/>
    <w:rsid w:val="006B3EB9"/>
    <w:rsid w:val="006C2A24"/>
    <w:rsid w:val="006E2A7C"/>
    <w:rsid w:val="006F3489"/>
    <w:rsid w:val="007021B5"/>
    <w:rsid w:val="00716F6B"/>
    <w:rsid w:val="00723E10"/>
    <w:rsid w:val="007779A4"/>
    <w:rsid w:val="0078157D"/>
    <w:rsid w:val="007C579C"/>
    <w:rsid w:val="007D0583"/>
    <w:rsid w:val="007E7D64"/>
    <w:rsid w:val="007F662F"/>
    <w:rsid w:val="00801361"/>
    <w:rsid w:val="0082681F"/>
    <w:rsid w:val="00844BAF"/>
    <w:rsid w:val="00847976"/>
    <w:rsid w:val="00867AB1"/>
    <w:rsid w:val="00880C7B"/>
    <w:rsid w:val="008837A2"/>
    <w:rsid w:val="008A4168"/>
    <w:rsid w:val="008E73BB"/>
    <w:rsid w:val="008F14F8"/>
    <w:rsid w:val="008F66A4"/>
    <w:rsid w:val="0091023B"/>
    <w:rsid w:val="00910AB4"/>
    <w:rsid w:val="00933A66"/>
    <w:rsid w:val="00943BF7"/>
    <w:rsid w:val="00951A19"/>
    <w:rsid w:val="00996EE6"/>
    <w:rsid w:val="009A28B6"/>
    <w:rsid w:val="009B43A8"/>
    <w:rsid w:val="009B720C"/>
    <w:rsid w:val="009D118F"/>
    <w:rsid w:val="009F0695"/>
    <w:rsid w:val="009F338F"/>
    <w:rsid w:val="009F667D"/>
    <w:rsid w:val="00A03308"/>
    <w:rsid w:val="00A04719"/>
    <w:rsid w:val="00A50681"/>
    <w:rsid w:val="00A6747E"/>
    <w:rsid w:val="00A9419D"/>
    <w:rsid w:val="00AA1E40"/>
    <w:rsid w:val="00AA3DFD"/>
    <w:rsid w:val="00AC6779"/>
    <w:rsid w:val="00AC69FC"/>
    <w:rsid w:val="00AD699B"/>
    <w:rsid w:val="00B020B9"/>
    <w:rsid w:val="00B02493"/>
    <w:rsid w:val="00B064E3"/>
    <w:rsid w:val="00B07B7F"/>
    <w:rsid w:val="00B15E56"/>
    <w:rsid w:val="00B365BD"/>
    <w:rsid w:val="00B6604C"/>
    <w:rsid w:val="00BB0E79"/>
    <w:rsid w:val="00BB71F9"/>
    <w:rsid w:val="00BC2881"/>
    <w:rsid w:val="00BD1952"/>
    <w:rsid w:val="00C10C66"/>
    <w:rsid w:val="00C11445"/>
    <w:rsid w:val="00C62794"/>
    <w:rsid w:val="00C65311"/>
    <w:rsid w:val="00C67F9E"/>
    <w:rsid w:val="00C75B98"/>
    <w:rsid w:val="00C941C8"/>
    <w:rsid w:val="00C9441B"/>
    <w:rsid w:val="00C95195"/>
    <w:rsid w:val="00C95B03"/>
    <w:rsid w:val="00CA11B7"/>
    <w:rsid w:val="00CB4422"/>
    <w:rsid w:val="00CE0609"/>
    <w:rsid w:val="00CF2FD1"/>
    <w:rsid w:val="00D03CFB"/>
    <w:rsid w:val="00D12A04"/>
    <w:rsid w:val="00D56E23"/>
    <w:rsid w:val="00D7681D"/>
    <w:rsid w:val="00D95C13"/>
    <w:rsid w:val="00DA6B33"/>
    <w:rsid w:val="00DB437E"/>
    <w:rsid w:val="00DE10F3"/>
    <w:rsid w:val="00DE690A"/>
    <w:rsid w:val="00E4435C"/>
    <w:rsid w:val="00E64141"/>
    <w:rsid w:val="00E720D4"/>
    <w:rsid w:val="00E966F8"/>
    <w:rsid w:val="00EA1BE8"/>
    <w:rsid w:val="00EB1178"/>
    <w:rsid w:val="00EB3D88"/>
    <w:rsid w:val="00EF7C39"/>
    <w:rsid w:val="00F10058"/>
    <w:rsid w:val="00F25782"/>
    <w:rsid w:val="00F268E7"/>
    <w:rsid w:val="00F43034"/>
    <w:rsid w:val="00F46157"/>
    <w:rsid w:val="00F75A5A"/>
    <w:rsid w:val="00FB2D86"/>
    <w:rsid w:val="00FC4C9D"/>
    <w:rsid w:val="00FC51EB"/>
    <w:rsid w:val="00FD2978"/>
    <w:rsid w:val="00FD5D11"/>
    <w:rsid w:val="00FE435B"/>
    <w:rsid w:val="00FE67ED"/>
    <w:rsid w:val="00FF13FB"/>
    <w:rsid w:val="055DB611"/>
    <w:rsid w:val="0DB423F1"/>
    <w:rsid w:val="17B2FC04"/>
    <w:rsid w:val="22DE0F1F"/>
    <w:rsid w:val="2BA0D6AD"/>
    <w:rsid w:val="2D153217"/>
    <w:rsid w:val="45F28918"/>
    <w:rsid w:val="472C88C2"/>
    <w:rsid w:val="4B308A42"/>
    <w:rsid w:val="5BEDF518"/>
    <w:rsid w:val="5F72BE69"/>
    <w:rsid w:val="7B60A4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3562"/>
  <w15:chartTrackingRefBased/>
  <w15:docId w15:val="{DB31C38F-ED9B-4369-AF38-5FB9A6DF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B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E17"/>
  </w:style>
  <w:style w:type="paragraph" w:styleId="Footer">
    <w:name w:val="footer"/>
    <w:basedOn w:val="Normal"/>
    <w:link w:val="FooterChar"/>
    <w:uiPriority w:val="99"/>
    <w:unhideWhenUsed/>
    <w:rsid w:val="00426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E17"/>
  </w:style>
  <w:style w:type="table" w:styleId="TableGrid">
    <w:name w:val="Table Grid"/>
    <w:basedOn w:val="TableNormal"/>
    <w:uiPriority w:val="39"/>
    <w:rsid w:val="0042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426E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503C2"/>
    <w:pPr>
      <w:ind w:left="720"/>
      <w:contextualSpacing/>
    </w:pPr>
  </w:style>
  <w:style w:type="paragraph" w:styleId="NoSpacing">
    <w:name w:val="No Spacing"/>
    <w:uiPriority w:val="1"/>
    <w:qFormat/>
    <w:rsid w:val="00C11445"/>
    <w:pPr>
      <w:spacing w:after="0" w:line="240" w:lineRule="auto"/>
    </w:pPr>
  </w:style>
  <w:style w:type="character" w:styleId="Hyperlink">
    <w:name w:val="Hyperlink"/>
    <w:basedOn w:val="DefaultParagraphFont"/>
    <w:uiPriority w:val="99"/>
    <w:semiHidden/>
    <w:unhideWhenUsed/>
    <w:rsid w:val="009D11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02">
      <w:bodyDiv w:val="1"/>
      <w:marLeft w:val="0"/>
      <w:marRight w:val="0"/>
      <w:marTop w:val="0"/>
      <w:marBottom w:val="0"/>
      <w:divBdr>
        <w:top w:val="none" w:sz="0" w:space="0" w:color="auto"/>
        <w:left w:val="none" w:sz="0" w:space="0" w:color="auto"/>
        <w:bottom w:val="none" w:sz="0" w:space="0" w:color="auto"/>
        <w:right w:val="none" w:sz="0" w:space="0" w:color="auto"/>
      </w:divBdr>
    </w:div>
    <w:div w:id="33387494">
      <w:bodyDiv w:val="1"/>
      <w:marLeft w:val="0"/>
      <w:marRight w:val="0"/>
      <w:marTop w:val="0"/>
      <w:marBottom w:val="0"/>
      <w:divBdr>
        <w:top w:val="none" w:sz="0" w:space="0" w:color="auto"/>
        <w:left w:val="none" w:sz="0" w:space="0" w:color="auto"/>
        <w:bottom w:val="none" w:sz="0" w:space="0" w:color="auto"/>
        <w:right w:val="none" w:sz="0" w:space="0" w:color="auto"/>
      </w:divBdr>
    </w:div>
    <w:div w:id="74518357">
      <w:bodyDiv w:val="1"/>
      <w:marLeft w:val="0"/>
      <w:marRight w:val="0"/>
      <w:marTop w:val="0"/>
      <w:marBottom w:val="0"/>
      <w:divBdr>
        <w:top w:val="none" w:sz="0" w:space="0" w:color="auto"/>
        <w:left w:val="none" w:sz="0" w:space="0" w:color="auto"/>
        <w:bottom w:val="none" w:sz="0" w:space="0" w:color="auto"/>
        <w:right w:val="none" w:sz="0" w:space="0" w:color="auto"/>
      </w:divBdr>
    </w:div>
    <w:div w:id="138037036">
      <w:bodyDiv w:val="1"/>
      <w:marLeft w:val="0"/>
      <w:marRight w:val="0"/>
      <w:marTop w:val="0"/>
      <w:marBottom w:val="0"/>
      <w:divBdr>
        <w:top w:val="none" w:sz="0" w:space="0" w:color="auto"/>
        <w:left w:val="none" w:sz="0" w:space="0" w:color="auto"/>
        <w:bottom w:val="none" w:sz="0" w:space="0" w:color="auto"/>
        <w:right w:val="none" w:sz="0" w:space="0" w:color="auto"/>
      </w:divBdr>
    </w:div>
    <w:div w:id="462581980">
      <w:bodyDiv w:val="1"/>
      <w:marLeft w:val="0"/>
      <w:marRight w:val="0"/>
      <w:marTop w:val="0"/>
      <w:marBottom w:val="0"/>
      <w:divBdr>
        <w:top w:val="none" w:sz="0" w:space="0" w:color="auto"/>
        <w:left w:val="none" w:sz="0" w:space="0" w:color="auto"/>
        <w:bottom w:val="none" w:sz="0" w:space="0" w:color="auto"/>
        <w:right w:val="none" w:sz="0" w:space="0" w:color="auto"/>
      </w:divBdr>
    </w:div>
    <w:div w:id="596672382">
      <w:bodyDiv w:val="1"/>
      <w:marLeft w:val="0"/>
      <w:marRight w:val="0"/>
      <w:marTop w:val="0"/>
      <w:marBottom w:val="0"/>
      <w:divBdr>
        <w:top w:val="none" w:sz="0" w:space="0" w:color="auto"/>
        <w:left w:val="none" w:sz="0" w:space="0" w:color="auto"/>
        <w:bottom w:val="none" w:sz="0" w:space="0" w:color="auto"/>
        <w:right w:val="none" w:sz="0" w:space="0" w:color="auto"/>
      </w:divBdr>
    </w:div>
    <w:div w:id="845171953">
      <w:bodyDiv w:val="1"/>
      <w:marLeft w:val="0"/>
      <w:marRight w:val="0"/>
      <w:marTop w:val="0"/>
      <w:marBottom w:val="0"/>
      <w:divBdr>
        <w:top w:val="none" w:sz="0" w:space="0" w:color="auto"/>
        <w:left w:val="none" w:sz="0" w:space="0" w:color="auto"/>
        <w:bottom w:val="none" w:sz="0" w:space="0" w:color="auto"/>
        <w:right w:val="none" w:sz="0" w:space="0" w:color="auto"/>
      </w:divBdr>
    </w:div>
    <w:div w:id="882324498">
      <w:bodyDiv w:val="1"/>
      <w:marLeft w:val="0"/>
      <w:marRight w:val="0"/>
      <w:marTop w:val="0"/>
      <w:marBottom w:val="0"/>
      <w:divBdr>
        <w:top w:val="none" w:sz="0" w:space="0" w:color="auto"/>
        <w:left w:val="none" w:sz="0" w:space="0" w:color="auto"/>
        <w:bottom w:val="none" w:sz="0" w:space="0" w:color="auto"/>
        <w:right w:val="none" w:sz="0" w:space="0" w:color="auto"/>
      </w:divBdr>
    </w:div>
    <w:div w:id="885869057">
      <w:bodyDiv w:val="1"/>
      <w:marLeft w:val="0"/>
      <w:marRight w:val="0"/>
      <w:marTop w:val="0"/>
      <w:marBottom w:val="0"/>
      <w:divBdr>
        <w:top w:val="none" w:sz="0" w:space="0" w:color="auto"/>
        <w:left w:val="none" w:sz="0" w:space="0" w:color="auto"/>
        <w:bottom w:val="none" w:sz="0" w:space="0" w:color="auto"/>
        <w:right w:val="none" w:sz="0" w:space="0" w:color="auto"/>
      </w:divBdr>
    </w:div>
    <w:div w:id="894127686">
      <w:bodyDiv w:val="1"/>
      <w:marLeft w:val="0"/>
      <w:marRight w:val="0"/>
      <w:marTop w:val="0"/>
      <w:marBottom w:val="0"/>
      <w:divBdr>
        <w:top w:val="none" w:sz="0" w:space="0" w:color="auto"/>
        <w:left w:val="none" w:sz="0" w:space="0" w:color="auto"/>
        <w:bottom w:val="none" w:sz="0" w:space="0" w:color="auto"/>
        <w:right w:val="none" w:sz="0" w:space="0" w:color="auto"/>
      </w:divBdr>
    </w:div>
    <w:div w:id="948439234">
      <w:bodyDiv w:val="1"/>
      <w:marLeft w:val="0"/>
      <w:marRight w:val="0"/>
      <w:marTop w:val="0"/>
      <w:marBottom w:val="0"/>
      <w:divBdr>
        <w:top w:val="none" w:sz="0" w:space="0" w:color="auto"/>
        <w:left w:val="none" w:sz="0" w:space="0" w:color="auto"/>
        <w:bottom w:val="none" w:sz="0" w:space="0" w:color="auto"/>
        <w:right w:val="none" w:sz="0" w:space="0" w:color="auto"/>
      </w:divBdr>
    </w:div>
    <w:div w:id="1058672479">
      <w:bodyDiv w:val="1"/>
      <w:marLeft w:val="0"/>
      <w:marRight w:val="0"/>
      <w:marTop w:val="0"/>
      <w:marBottom w:val="0"/>
      <w:divBdr>
        <w:top w:val="none" w:sz="0" w:space="0" w:color="auto"/>
        <w:left w:val="none" w:sz="0" w:space="0" w:color="auto"/>
        <w:bottom w:val="none" w:sz="0" w:space="0" w:color="auto"/>
        <w:right w:val="none" w:sz="0" w:space="0" w:color="auto"/>
      </w:divBdr>
    </w:div>
    <w:div w:id="1161040671">
      <w:bodyDiv w:val="1"/>
      <w:marLeft w:val="0"/>
      <w:marRight w:val="0"/>
      <w:marTop w:val="0"/>
      <w:marBottom w:val="0"/>
      <w:divBdr>
        <w:top w:val="none" w:sz="0" w:space="0" w:color="auto"/>
        <w:left w:val="none" w:sz="0" w:space="0" w:color="auto"/>
        <w:bottom w:val="none" w:sz="0" w:space="0" w:color="auto"/>
        <w:right w:val="none" w:sz="0" w:space="0" w:color="auto"/>
      </w:divBdr>
    </w:div>
    <w:div w:id="1189299426">
      <w:bodyDiv w:val="1"/>
      <w:marLeft w:val="0"/>
      <w:marRight w:val="0"/>
      <w:marTop w:val="0"/>
      <w:marBottom w:val="0"/>
      <w:divBdr>
        <w:top w:val="none" w:sz="0" w:space="0" w:color="auto"/>
        <w:left w:val="none" w:sz="0" w:space="0" w:color="auto"/>
        <w:bottom w:val="none" w:sz="0" w:space="0" w:color="auto"/>
        <w:right w:val="none" w:sz="0" w:space="0" w:color="auto"/>
      </w:divBdr>
    </w:div>
    <w:div w:id="1237016277">
      <w:bodyDiv w:val="1"/>
      <w:marLeft w:val="0"/>
      <w:marRight w:val="0"/>
      <w:marTop w:val="0"/>
      <w:marBottom w:val="0"/>
      <w:divBdr>
        <w:top w:val="none" w:sz="0" w:space="0" w:color="auto"/>
        <w:left w:val="none" w:sz="0" w:space="0" w:color="auto"/>
        <w:bottom w:val="none" w:sz="0" w:space="0" w:color="auto"/>
        <w:right w:val="none" w:sz="0" w:space="0" w:color="auto"/>
      </w:divBdr>
    </w:div>
    <w:div w:id="1258367260">
      <w:bodyDiv w:val="1"/>
      <w:marLeft w:val="0"/>
      <w:marRight w:val="0"/>
      <w:marTop w:val="0"/>
      <w:marBottom w:val="0"/>
      <w:divBdr>
        <w:top w:val="none" w:sz="0" w:space="0" w:color="auto"/>
        <w:left w:val="none" w:sz="0" w:space="0" w:color="auto"/>
        <w:bottom w:val="none" w:sz="0" w:space="0" w:color="auto"/>
        <w:right w:val="none" w:sz="0" w:space="0" w:color="auto"/>
      </w:divBdr>
    </w:div>
    <w:div w:id="1364211691">
      <w:bodyDiv w:val="1"/>
      <w:marLeft w:val="0"/>
      <w:marRight w:val="0"/>
      <w:marTop w:val="0"/>
      <w:marBottom w:val="0"/>
      <w:divBdr>
        <w:top w:val="none" w:sz="0" w:space="0" w:color="auto"/>
        <w:left w:val="none" w:sz="0" w:space="0" w:color="auto"/>
        <w:bottom w:val="none" w:sz="0" w:space="0" w:color="auto"/>
        <w:right w:val="none" w:sz="0" w:space="0" w:color="auto"/>
      </w:divBdr>
    </w:div>
    <w:div w:id="1379628644">
      <w:bodyDiv w:val="1"/>
      <w:marLeft w:val="0"/>
      <w:marRight w:val="0"/>
      <w:marTop w:val="0"/>
      <w:marBottom w:val="0"/>
      <w:divBdr>
        <w:top w:val="none" w:sz="0" w:space="0" w:color="auto"/>
        <w:left w:val="none" w:sz="0" w:space="0" w:color="auto"/>
        <w:bottom w:val="none" w:sz="0" w:space="0" w:color="auto"/>
        <w:right w:val="none" w:sz="0" w:space="0" w:color="auto"/>
      </w:divBdr>
    </w:div>
    <w:div w:id="1778940736">
      <w:bodyDiv w:val="1"/>
      <w:marLeft w:val="0"/>
      <w:marRight w:val="0"/>
      <w:marTop w:val="0"/>
      <w:marBottom w:val="0"/>
      <w:divBdr>
        <w:top w:val="none" w:sz="0" w:space="0" w:color="auto"/>
        <w:left w:val="none" w:sz="0" w:space="0" w:color="auto"/>
        <w:bottom w:val="none" w:sz="0" w:space="0" w:color="auto"/>
        <w:right w:val="none" w:sz="0" w:space="0" w:color="auto"/>
      </w:divBdr>
    </w:div>
    <w:div w:id="1873030178">
      <w:bodyDiv w:val="1"/>
      <w:marLeft w:val="0"/>
      <w:marRight w:val="0"/>
      <w:marTop w:val="0"/>
      <w:marBottom w:val="0"/>
      <w:divBdr>
        <w:top w:val="none" w:sz="0" w:space="0" w:color="auto"/>
        <w:left w:val="none" w:sz="0" w:space="0" w:color="auto"/>
        <w:bottom w:val="none" w:sz="0" w:space="0" w:color="auto"/>
        <w:right w:val="none" w:sz="0" w:space="0" w:color="auto"/>
      </w:divBdr>
    </w:div>
    <w:div w:id="2134473871">
      <w:bodyDiv w:val="1"/>
      <w:marLeft w:val="0"/>
      <w:marRight w:val="0"/>
      <w:marTop w:val="0"/>
      <w:marBottom w:val="0"/>
      <w:divBdr>
        <w:top w:val="none" w:sz="0" w:space="0" w:color="auto"/>
        <w:left w:val="none" w:sz="0" w:space="0" w:color="auto"/>
        <w:bottom w:val="none" w:sz="0" w:space="0" w:color="auto"/>
        <w:right w:val="none" w:sz="0" w:space="0" w:color="auto"/>
      </w:divBdr>
    </w:div>
    <w:div w:id="213864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3527B50B1D0E4EB8BA4062E6E5C620" ma:contentTypeVersion="10" ma:contentTypeDescription="Create a new document." ma:contentTypeScope="" ma:versionID="fb8114bdcb1f35b3699f8f3e107fd6cf">
  <xsd:schema xmlns:xsd="http://www.w3.org/2001/XMLSchema" xmlns:xs="http://www.w3.org/2001/XMLSchema" xmlns:p="http://schemas.microsoft.com/office/2006/metadata/properties" xmlns:ns3="cadc6383-e6b8-4e13-ba8a-6e15d2e6b7dc" xmlns:ns4="3b89809a-b7b9-4ef5-8240-17b8c0a8050e" targetNamespace="http://schemas.microsoft.com/office/2006/metadata/properties" ma:root="true" ma:fieldsID="4af21bca6e91c7360d4b0eb02b60ca5e" ns3:_="" ns4:_="">
    <xsd:import namespace="cadc6383-e6b8-4e13-ba8a-6e15d2e6b7dc"/>
    <xsd:import namespace="3b89809a-b7b9-4ef5-8240-17b8c0a8050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c6383-e6b8-4e13-ba8a-6e15d2e6b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9809a-b7b9-4ef5-8240-17b8c0a805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4E3F1B-67CE-4175-99FB-27043A622D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CFD7FC-E030-4A4B-AE06-46E8A4D3EBE8}">
  <ds:schemaRefs>
    <ds:schemaRef ds:uri="http://schemas.microsoft.com/sharepoint/v3/contenttype/forms"/>
  </ds:schemaRefs>
</ds:datastoreItem>
</file>

<file path=customXml/itemProps3.xml><?xml version="1.0" encoding="utf-8"?>
<ds:datastoreItem xmlns:ds="http://schemas.openxmlformats.org/officeDocument/2006/customXml" ds:itemID="{FFCF7156-5F14-4229-9B91-80B1463D7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c6383-e6b8-4e13-ba8a-6e15d2e6b7dc"/>
    <ds:schemaRef ds:uri="3b89809a-b7b9-4ef5-8240-17b8c0a80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1850</Words>
  <Characters>10551</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Rayanah Ali Abdullah AlGhamdi</dc:creator>
  <cp:keywords/>
  <dc:description/>
  <cp:lastModifiedBy>Khuloud S</cp:lastModifiedBy>
  <cp:revision>2</cp:revision>
  <cp:lastPrinted>2019-10-10T17:35:00Z</cp:lastPrinted>
  <dcterms:created xsi:type="dcterms:W3CDTF">2022-12-25T17:59:00Z</dcterms:created>
  <dcterms:modified xsi:type="dcterms:W3CDTF">2022-12-25T17:59:00Z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0x010100E63527B50B1D0E4EB8BA4062E6E5C620</vt:lpwstr>
  </property>
</Properties>
</file>